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1616" w14:textId="77777777" w:rsidR="005B2C09" w:rsidRPr="00775A1C" w:rsidRDefault="00702CBF" w:rsidP="00764D40">
      <w:pPr>
        <w:pStyle w:val="NoSpacing"/>
        <w:jc w:val="center"/>
        <w:rPr>
          <w:rFonts w:cs="Segoe UI"/>
          <w:b/>
          <w:sz w:val="24"/>
          <w:szCs w:val="24"/>
        </w:rPr>
      </w:pPr>
      <w:r w:rsidRPr="003D79C4">
        <w:rPr>
          <w:rFonts w:cs="Segoe UI"/>
          <w:b/>
          <w:sz w:val="24"/>
          <w:szCs w:val="24"/>
        </w:rPr>
        <w:t>JACKSON</w:t>
      </w:r>
      <w:r w:rsidR="00DC3EAA" w:rsidRPr="003D79C4">
        <w:rPr>
          <w:rFonts w:cs="Segoe UI"/>
          <w:b/>
          <w:sz w:val="24"/>
          <w:szCs w:val="24"/>
        </w:rPr>
        <w:t>/</w:t>
      </w:r>
      <w:r w:rsidRPr="00775A1C">
        <w:rPr>
          <w:rFonts w:cs="Segoe UI"/>
          <w:b/>
          <w:sz w:val="24"/>
          <w:szCs w:val="24"/>
        </w:rPr>
        <w:t>TETON COUNTY HOUSING AUTHORITY</w:t>
      </w:r>
    </w:p>
    <w:p w14:paraId="19761FF0" w14:textId="77777777" w:rsidR="006E040B" w:rsidRPr="00775A1C" w:rsidRDefault="005B2C09" w:rsidP="00764D40">
      <w:pPr>
        <w:pStyle w:val="NoSpacing"/>
        <w:jc w:val="center"/>
        <w:rPr>
          <w:rFonts w:cs="Segoe UI"/>
          <w:b/>
          <w:sz w:val="24"/>
          <w:szCs w:val="24"/>
        </w:rPr>
      </w:pPr>
      <w:r w:rsidRPr="00775A1C">
        <w:rPr>
          <w:rFonts w:cs="Segoe UI"/>
          <w:b/>
          <w:sz w:val="24"/>
          <w:szCs w:val="24"/>
        </w:rPr>
        <w:t xml:space="preserve">GROUND </w:t>
      </w:r>
      <w:r w:rsidR="006E040B" w:rsidRPr="00775A1C">
        <w:rPr>
          <w:rFonts w:cs="Segoe UI"/>
          <w:b/>
          <w:sz w:val="24"/>
          <w:szCs w:val="24"/>
        </w:rPr>
        <w:t>LEASE</w:t>
      </w:r>
    </w:p>
    <w:p w14:paraId="63B3FAC6" w14:textId="77777777" w:rsidR="00702074" w:rsidRPr="00775A1C" w:rsidRDefault="00381060" w:rsidP="00764D40">
      <w:pPr>
        <w:pStyle w:val="NoSpacing"/>
        <w:jc w:val="center"/>
        <w:rPr>
          <w:rFonts w:cs="Segoe UI"/>
          <w:b/>
          <w:sz w:val="24"/>
          <w:szCs w:val="24"/>
        </w:rPr>
      </w:pPr>
      <w:proofErr w:type="spellStart"/>
      <w:r w:rsidRPr="00775A1C">
        <w:rPr>
          <w:rFonts w:cs="Segoe UI"/>
          <w:b/>
          <w:sz w:val="24"/>
          <w:szCs w:val="24"/>
        </w:rPr>
        <w:t>Millward</w:t>
      </w:r>
      <w:proofErr w:type="spellEnd"/>
      <w:r w:rsidRPr="00775A1C">
        <w:rPr>
          <w:rFonts w:cs="Segoe UI"/>
          <w:b/>
          <w:sz w:val="24"/>
          <w:szCs w:val="24"/>
        </w:rPr>
        <w:t xml:space="preserve"> Redevelopment</w:t>
      </w:r>
    </w:p>
    <w:p w14:paraId="0AA86DCD" w14:textId="77777777" w:rsidR="00764D40" w:rsidRPr="003D79C4" w:rsidRDefault="00764D40" w:rsidP="006E040B">
      <w:pPr>
        <w:pStyle w:val="NoSpacing"/>
        <w:rPr>
          <w:rFonts w:cs="Segoe UI"/>
        </w:rPr>
      </w:pPr>
    </w:p>
    <w:p w14:paraId="7A890C37" w14:textId="736A7F6A" w:rsidR="006E040B" w:rsidRPr="003D79C4" w:rsidRDefault="001F2894" w:rsidP="00AD7AC1">
      <w:pPr>
        <w:pStyle w:val="NoSpacing"/>
        <w:ind w:firstLine="720"/>
        <w:jc w:val="both"/>
        <w:rPr>
          <w:rFonts w:cs="Segoe UI"/>
        </w:rPr>
      </w:pPr>
      <w:r w:rsidRPr="003D79C4">
        <w:rPr>
          <w:rFonts w:cs="Segoe UI"/>
        </w:rPr>
        <w:t>THIS LEASE (“</w:t>
      </w:r>
      <w:r w:rsidR="00C627C7" w:rsidRPr="003D79C4">
        <w:rPr>
          <w:rFonts w:cs="Segoe UI"/>
        </w:rPr>
        <w:t>Lease</w:t>
      </w:r>
      <w:r w:rsidRPr="003D79C4">
        <w:rPr>
          <w:rFonts w:cs="Segoe UI"/>
        </w:rPr>
        <w:t xml:space="preserve">”) </w:t>
      </w:r>
      <w:r w:rsidR="00EE036D" w:rsidRPr="003D79C4">
        <w:rPr>
          <w:rFonts w:cs="Segoe UI"/>
        </w:rPr>
        <w:t xml:space="preserve">is </w:t>
      </w:r>
      <w:r w:rsidRPr="003D79C4">
        <w:rPr>
          <w:rFonts w:cs="Segoe UI"/>
        </w:rPr>
        <w:t xml:space="preserve">entered into this </w:t>
      </w:r>
      <w:r w:rsidRPr="003D79C4">
        <w:rPr>
          <w:rFonts w:cs="Segoe UI"/>
          <w:u w:val="single"/>
        </w:rPr>
        <w:tab/>
      </w:r>
      <w:r w:rsidRPr="003D79C4">
        <w:rPr>
          <w:rFonts w:cs="Segoe UI"/>
          <w:u w:val="single"/>
        </w:rPr>
        <w:tab/>
      </w:r>
      <w:r w:rsidRPr="003D79C4">
        <w:rPr>
          <w:rFonts w:cs="Segoe UI"/>
        </w:rPr>
        <w:t xml:space="preserve"> day of </w:t>
      </w:r>
      <w:r w:rsidRPr="003D79C4">
        <w:rPr>
          <w:rFonts w:cs="Segoe UI"/>
          <w:u w:val="single"/>
        </w:rPr>
        <w:tab/>
        <w:t xml:space="preserve">         </w:t>
      </w:r>
      <w:proofErr w:type="gramStart"/>
      <w:r w:rsidRPr="003D79C4">
        <w:rPr>
          <w:rFonts w:cs="Segoe UI"/>
          <w:u w:val="single"/>
        </w:rPr>
        <w:t xml:space="preserve">  </w:t>
      </w:r>
      <w:r w:rsidRPr="003D79C4">
        <w:rPr>
          <w:rFonts w:cs="Segoe UI"/>
        </w:rPr>
        <w:t>,</w:t>
      </w:r>
      <w:proofErr w:type="gramEnd"/>
      <w:r w:rsidRPr="003D79C4">
        <w:rPr>
          <w:rFonts w:cs="Segoe UI"/>
        </w:rPr>
        <w:t xml:space="preserve"> 20</w:t>
      </w:r>
      <w:r w:rsidRPr="003D79C4">
        <w:rPr>
          <w:rFonts w:cs="Segoe UI"/>
          <w:u w:val="single"/>
        </w:rPr>
        <w:tab/>
      </w:r>
      <w:r w:rsidRPr="003D79C4">
        <w:rPr>
          <w:rFonts w:cs="Segoe UI"/>
        </w:rPr>
        <w:t xml:space="preserve">, between the </w:t>
      </w:r>
      <w:r w:rsidR="00702CBF" w:rsidRPr="003D79C4">
        <w:rPr>
          <w:rFonts w:cs="Segoe UI"/>
        </w:rPr>
        <w:t>Jackson</w:t>
      </w:r>
      <w:r w:rsidR="00DC3EAA" w:rsidRPr="003D79C4">
        <w:rPr>
          <w:rFonts w:cs="Segoe UI"/>
        </w:rPr>
        <w:t>/</w:t>
      </w:r>
      <w:r w:rsidR="00702CBF" w:rsidRPr="003D79C4">
        <w:rPr>
          <w:rFonts w:cs="Segoe UI"/>
        </w:rPr>
        <w:t>Teton County Housing Authority</w:t>
      </w:r>
      <w:r w:rsidRPr="003D79C4">
        <w:rPr>
          <w:rFonts w:cs="Segoe UI"/>
        </w:rPr>
        <w:t xml:space="preserve">, a duly constituted Housing Authority established pursuant to W.S. §15-10-116, as </w:t>
      </w:r>
      <w:r w:rsidR="008E2143" w:rsidRPr="003D79C4">
        <w:rPr>
          <w:rFonts w:cs="Segoe UI"/>
        </w:rPr>
        <w:t>amended, (</w:t>
      </w:r>
      <w:r w:rsidRPr="003D79C4">
        <w:rPr>
          <w:rFonts w:cs="Segoe UI"/>
        </w:rPr>
        <w:t>“</w:t>
      </w:r>
      <w:r w:rsidR="00702CBF" w:rsidRPr="003D79C4">
        <w:rPr>
          <w:rFonts w:cs="Segoe UI"/>
        </w:rPr>
        <w:t>JTCHA</w:t>
      </w:r>
      <w:r w:rsidRPr="003D79C4">
        <w:rPr>
          <w:rFonts w:cs="Segoe UI"/>
        </w:rPr>
        <w:t>”)</w:t>
      </w:r>
      <w:r w:rsidR="00EE036D" w:rsidRPr="003D79C4">
        <w:rPr>
          <w:rFonts w:cs="Segoe UI"/>
        </w:rPr>
        <w:t>,</w:t>
      </w:r>
      <w:r w:rsidRPr="003D79C4">
        <w:rPr>
          <w:rFonts w:cs="Segoe UI"/>
        </w:rPr>
        <w:t xml:space="preserve"> and </w:t>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rPr>
        <w:t xml:space="preserve"> (“</w:t>
      </w:r>
      <w:r w:rsidR="00C627C7" w:rsidRPr="003D79C4">
        <w:rPr>
          <w:rFonts w:cs="Segoe UI"/>
        </w:rPr>
        <w:t>Homeowner</w:t>
      </w:r>
      <w:r w:rsidRPr="003D79C4">
        <w:rPr>
          <w:rFonts w:cs="Segoe UI"/>
        </w:rPr>
        <w:t>”).</w:t>
      </w:r>
    </w:p>
    <w:p w14:paraId="76A68367" w14:textId="77777777" w:rsidR="00764D40" w:rsidRPr="003D79C4" w:rsidRDefault="00764D40" w:rsidP="00AD7AC1">
      <w:pPr>
        <w:pStyle w:val="NoSpacing"/>
        <w:jc w:val="both"/>
        <w:rPr>
          <w:rFonts w:cs="Segoe UI"/>
        </w:rPr>
      </w:pPr>
    </w:p>
    <w:p w14:paraId="6D0BF622" w14:textId="77777777" w:rsidR="006E040B" w:rsidRPr="003D79C4" w:rsidRDefault="001F2894" w:rsidP="00641147">
      <w:pPr>
        <w:pStyle w:val="NoSpacing"/>
        <w:jc w:val="center"/>
        <w:rPr>
          <w:rFonts w:cs="Segoe UI"/>
          <w:b/>
        </w:rPr>
      </w:pPr>
      <w:r w:rsidRPr="003D79C4">
        <w:rPr>
          <w:rFonts w:cs="Segoe UI"/>
          <w:b/>
        </w:rPr>
        <w:t>RECITALS</w:t>
      </w:r>
    </w:p>
    <w:p w14:paraId="7EEE6FF5" w14:textId="77777777" w:rsidR="003C0A72" w:rsidRPr="003D79C4" w:rsidRDefault="003C0A72" w:rsidP="00AD7AC1">
      <w:pPr>
        <w:pStyle w:val="NoSpacing"/>
        <w:ind w:left="360" w:hanging="360"/>
        <w:jc w:val="both"/>
        <w:rPr>
          <w:rFonts w:cs="Segoe UI"/>
        </w:rPr>
      </w:pPr>
    </w:p>
    <w:p w14:paraId="1C4A02B7" w14:textId="31A7BDF2" w:rsidR="00C5631E" w:rsidRDefault="001F2894" w:rsidP="00AD7AC1">
      <w:pPr>
        <w:pStyle w:val="NoSpacing"/>
        <w:ind w:firstLine="720"/>
        <w:jc w:val="both"/>
        <w:rPr>
          <w:rFonts w:cs="Segoe UI"/>
        </w:rPr>
      </w:pPr>
      <w:r w:rsidRPr="003D79C4">
        <w:rPr>
          <w:rFonts w:cs="Segoe UI"/>
          <w:b/>
        </w:rPr>
        <w:t>WHEREAS</w:t>
      </w:r>
      <w:r w:rsidRPr="003D79C4">
        <w:rPr>
          <w:rFonts w:cs="Segoe UI"/>
        </w:rPr>
        <w:t xml:space="preserve">, </w:t>
      </w:r>
      <w:r w:rsidR="00702CBF" w:rsidRPr="003D79C4">
        <w:rPr>
          <w:rFonts w:cs="Segoe UI"/>
        </w:rPr>
        <w:t>JTCHA</w:t>
      </w:r>
      <w:r w:rsidRPr="003D79C4">
        <w:rPr>
          <w:rFonts w:cs="Segoe UI"/>
        </w:rPr>
        <w:t xml:space="preserve"> was established by the Board of County Commissioners of Teton County </w:t>
      </w:r>
      <w:r w:rsidR="00E5764D">
        <w:rPr>
          <w:rFonts w:cs="Segoe UI"/>
        </w:rPr>
        <w:t>and the Town of Jackson</w:t>
      </w:r>
      <w:r w:rsidR="008E2143">
        <w:rPr>
          <w:rFonts w:cs="Segoe UI"/>
        </w:rPr>
        <w:t>,</w:t>
      </w:r>
      <w:r w:rsidR="00E5764D">
        <w:rPr>
          <w:rFonts w:cs="Segoe UI"/>
        </w:rPr>
        <w:t xml:space="preserve"> Wyoming</w:t>
      </w:r>
      <w:r w:rsidR="008E2143">
        <w:rPr>
          <w:rFonts w:cs="Segoe UI"/>
        </w:rPr>
        <w:t>,</w:t>
      </w:r>
      <w:r w:rsidR="00E5764D">
        <w:rPr>
          <w:rFonts w:cs="Segoe UI"/>
        </w:rPr>
        <w:t xml:space="preserve"> </w:t>
      </w:r>
      <w:r w:rsidRPr="003D79C4">
        <w:rPr>
          <w:rFonts w:cs="Segoe UI"/>
        </w:rPr>
        <w:t xml:space="preserve">to address a shortage of safe and sanitary dwelling accommodations in the County available to </w:t>
      </w:r>
      <w:proofErr w:type="gramStart"/>
      <w:r w:rsidRPr="003D79C4">
        <w:rPr>
          <w:rFonts w:cs="Segoe UI"/>
        </w:rPr>
        <w:t>persons</w:t>
      </w:r>
      <w:proofErr w:type="gramEnd"/>
      <w:r w:rsidRPr="003D79C4">
        <w:rPr>
          <w:rFonts w:cs="Segoe UI"/>
        </w:rPr>
        <w:t xml:space="preserve"> of low income at rentals or prices that they can afford; and </w:t>
      </w:r>
    </w:p>
    <w:p w14:paraId="5E56F1EF" w14:textId="77777777" w:rsidR="002E2054" w:rsidRDefault="002E2054" w:rsidP="00AD7AC1">
      <w:pPr>
        <w:pStyle w:val="NoSpacing"/>
        <w:ind w:firstLine="720"/>
        <w:jc w:val="both"/>
        <w:rPr>
          <w:rFonts w:cs="Segoe UI"/>
        </w:rPr>
      </w:pPr>
    </w:p>
    <w:p w14:paraId="488C344B" w14:textId="77777777" w:rsidR="002E2054" w:rsidRPr="00AB2B55" w:rsidRDefault="002E2054" w:rsidP="00AD7AC1">
      <w:pPr>
        <w:pStyle w:val="NoSpacing"/>
        <w:ind w:firstLine="720"/>
        <w:jc w:val="both"/>
        <w:rPr>
          <w:rFonts w:cs="Segoe UI"/>
        </w:rPr>
      </w:pPr>
      <w:proofErr w:type="gramStart"/>
      <w:r>
        <w:rPr>
          <w:rFonts w:cs="Segoe UI"/>
          <w:b/>
        </w:rPr>
        <w:t>WHEREAS,</w:t>
      </w:r>
      <w:proofErr w:type="gramEnd"/>
      <w:r>
        <w:rPr>
          <w:rFonts w:cs="Segoe UI"/>
          <w:b/>
        </w:rPr>
        <w:t xml:space="preserve"> </w:t>
      </w:r>
      <w:r>
        <w:rPr>
          <w:rFonts w:cs="Segoe UI"/>
        </w:rPr>
        <w:t>the Jackson/Teton County Affordable Housing Department (“Housing Department”) is the agent acting on behalf of the JTCHA, and</w:t>
      </w:r>
    </w:p>
    <w:p w14:paraId="45BEEC40" w14:textId="77777777" w:rsidR="00C5631E" w:rsidRPr="003D79C4" w:rsidRDefault="00C5631E" w:rsidP="00AD7AC1">
      <w:pPr>
        <w:pStyle w:val="NoSpacing"/>
        <w:ind w:firstLine="720"/>
        <w:jc w:val="both"/>
        <w:rPr>
          <w:rFonts w:cs="Segoe UI"/>
        </w:rPr>
      </w:pPr>
    </w:p>
    <w:p w14:paraId="487A2645" w14:textId="0B2EC7F5" w:rsidR="00C5631E" w:rsidRPr="003D79C4" w:rsidRDefault="001F2894" w:rsidP="00AD7AC1">
      <w:pPr>
        <w:pStyle w:val="NoSpacing"/>
        <w:ind w:firstLine="720"/>
        <w:jc w:val="both"/>
        <w:rPr>
          <w:rFonts w:cs="Segoe UI"/>
        </w:rPr>
      </w:pPr>
      <w:proofErr w:type="gramStart"/>
      <w:r w:rsidRPr="003D79C4">
        <w:rPr>
          <w:rFonts w:cs="Segoe UI"/>
          <w:b/>
        </w:rPr>
        <w:t>WHEREAS</w:t>
      </w:r>
      <w:r w:rsidRPr="003D79C4">
        <w:rPr>
          <w:rFonts w:cs="Segoe UI"/>
        </w:rPr>
        <w:t>,</w:t>
      </w:r>
      <w:proofErr w:type="gramEnd"/>
      <w:r w:rsidRPr="003D79C4">
        <w:rPr>
          <w:rFonts w:cs="Segoe UI"/>
        </w:rPr>
        <w:t xml:space="preserve"> “persons of low income” means persons or families who, as determined by the public body undertaking a project, cannot afford to pay the amounts at which private enterprise, unaided by public subsidy, is providing decent, safe</w:t>
      </w:r>
      <w:r w:rsidR="008E2143">
        <w:rPr>
          <w:rFonts w:cs="Segoe UI"/>
        </w:rPr>
        <w:t>,</w:t>
      </w:r>
      <w:r w:rsidRPr="003D79C4">
        <w:rPr>
          <w:rFonts w:cs="Segoe UI"/>
        </w:rPr>
        <w:t xml:space="preserve"> and sanitary housing; and</w:t>
      </w:r>
    </w:p>
    <w:p w14:paraId="111B08CD" w14:textId="77777777" w:rsidR="00C5631E" w:rsidRPr="003D79C4" w:rsidRDefault="00C5631E" w:rsidP="00AD7AC1">
      <w:pPr>
        <w:pStyle w:val="NoSpacing"/>
        <w:ind w:firstLine="720"/>
        <w:jc w:val="both"/>
        <w:rPr>
          <w:rFonts w:cs="Segoe UI"/>
        </w:rPr>
      </w:pPr>
    </w:p>
    <w:p w14:paraId="552D4AE2" w14:textId="1CB9A9B8" w:rsidR="006E040B" w:rsidRPr="003D79C4" w:rsidRDefault="001F2894" w:rsidP="00AD7AC1">
      <w:pPr>
        <w:pStyle w:val="NoSpacing"/>
        <w:ind w:firstLine="720"/>
        <w:jc w:val="both"/>
        <w:rPr>
          <w:rFonts w:cs="Segoe UI"/>
        </w:rPr>
      </w:pPr>
      <w:r w:rsidRPr="003D79C4">
        <w:rPr>
          <w:rFonts w:cs="Segoe UI"/>
          <w:b/>
        </w:rPr>
        <w:t>WHEREAS</w:t>
      </w:r>
      <w:r w:rsidRPr="003D79C4">
        <w:rPr>
          <w:rFonts w:cs="Segoe UI"/>
        </w:rPr>
        <w:t>, to address the shortage of affordable, safe</w:t>
      </w:r>
      <w:r w:rsidR="008E2143">
        <w:rPr>
          <w:rFonts w:cs="Segoe UI"/>
        </w:rPr>
        <w:t>,</w:t>
      </w:r>
      <w:r w:rsidRPr="003D79C4">
        <w:rPr>
          <w:rFonts w:cs="Segoe UI"/>
        </w:rPr>
        <w:t xml:space="preserve"> and sanitary dwelling accommodations, </w:t>
      </w:r>
      <w:r w:rsidR="00702CBF" w:rsidRPr="003D79C4">
        <w:rPr>
          <w:rFonts w:cs="Segoe UI"/>
        </w:rPr>
        <w:t>JTCHA</w:t>
      </w:r>
      <w:r w:rsidRPr="003D79C4">
        <w:rPr>
          <w:rFonts w:cs="Segoe UI"/>
        </w:rPr>
        <w:t xml:space="preserve"> preserves affordable homeownership opportunities through the long-term leasing of land under owner-occupied homes; and</w:t>
      </w:r>
    </w:p>
    <w:p w14:paraId="459E9299" w14:textId="77777777" w:rsidR="00AF206B" w:rsidRPr="003D79C4" w:rsidRDefault="00AF206B" w:rsidP="00AD7AC1">
      <w:pPr>
        <w:pStyle w:val="NoSpacing"/>
        <w:ind w:firstLine="720"/>
        <w:jc w:val="both"/>
        <w:rPr>
          <w:rFonts w:cs="Segoe UI"/>
        </w:rPr>
      </w:pPr>
    </w:p>
    <w:p w14:paraId="6F6AD0E5" w14:textId="77777777" w:rsidR="00ED527D" w:rsidRPr="003D79C4" w:rsidRDefault="001F2894" w:rsidP="00AD7AC1">
      <w:pPr>
        <w:pStyle w:val="NoSpacing"/>
        <w:ind w:firstLine="720"/>
        <w:jc w:val="both"/>
        <w:rPr>
          <w:rFonts w:cs="Segoe UI"/>
        </w:rPr>
      </w:pPr>
      <w:proofErr w:type="gramStart"/>
      <w:r w:rsidRPr="003D79C4">
        <w:rPr>
          <w:rFonts w:cs="Segoe UI"/>
          <w:b/>
        </w:rPr>
        <w:t>WHEREAS</w:t>
      </w:r>
      <w:r w:rsidRPr="003D79C4">
        <w:rPr>
          <w:rFonts w:cs="Segoe UI"/>
        </w:rPr>
        <w:t>,</w:t>
      </w:r>
      <w:proofErr w:type="gramEnd"/>
      <w:r w:rsidRPr="003D79C4">
        <w:rPr>
          <w:rFonts w:cs="Segoe UI"/>
        </w:rPr>
        <w:t xml:space="preserve"> the Leased Land described in this Lease </w:t>
      </w:r>
      <w:r w:rsidR="00381060" w:rsidRPr="003D79C4">
        <w:rPr>
          <w:rFonts w:cs="Segoe UI"/>
        </w:rPr>
        <w:t xml:space="preserve">was developed by the </w:t>
      </w:r>
      <w:r w:rsidR="00702CBF" w:rsidRPr="003D79C4">
        <w:rPr>
          <w:rFonts w:cs="Segoe UI"/>
        </w:rPr>
        <w:t>JTCHA</w:t>
      </w:r>
      <w:r w:rsidR="00381060" w:rsidRPr="003D79C4">
        <w:rPr>
          <w:rFonts w:cs="Segoe UI"/>
        </w:rPr>
        <w:t xml:space="preserve"> as an affordable housing planned unit development (PUD-AH) to further its mission and </w:t>
      </w:r>
      <w:r w:rsidRPr="003D79C4">
        <w:rPr>
          <w:rFonts w:cs="Segoe UI"/>
        </w:rPr>
        <w:t>to accomplish the County’s goal of making the purchase of a home affordable to full-time working residents of Teton County; and</w:t>
      </w:r>
    </w:p>
    <w:p w14:paraId="6FDCCECF" w14:textId="77777777" w:rsidR="00ED527D" w:rsidRPr="003D79C4" w:rsidRDefault="00ED527D" w:rsidP="00AD7AC1">
      <w:pPr>
        <w:pStyle w:val="NoSpacing"/>
        <w:ind w:firstLine="720"/>
        <w:jc w:val="both"/>
        <w:rPr>
          <w:rFonts w:cs="Segoe UI"/>
        </w:rPr>
      </w:pPr>
    </w:p>
    <w:p w14:paraId="04F6D184" w14:textId="77777777" w:rsidR="00ED527D" w:rsidRPr="003D79C4" w:rsidRDefault="001F2894" w:rsidP="00AD7AC1">
      <w:pPr>
        <w:pStyle w:val="NoSpacing"/>
        <w:ind w:firstLine="720"/>
        <w:jc w:val="both"/>
        <w:rPr>
          <w:rFonts w:cs="Segoe UI"/>
        </w:rPr>
      </w:pPr>
      <w:r w:rsidRPr="003D79C4">
        <w:rPr>
          <w:rFonts w:cs="Segoe UI"/>
          <w:b/>
        </w:rPr>
        <w:t>WHEREAS</w:t>
      </w:r>
      <w:r w:rsidRPr="003D79C4">
        <w:rPr>
          <w:rFonts w:cs="Segoe UI"/>
        </w:rPr>
        <w:t xml:space="preserve">, the Homeowner shares the purposes of the </w:t>
      </w:r>
      <w:r w:rsidR="00702CBF" w:rsidRPr="003D79C4">
        <w:rPr>
          <w:rFonts w:cs="Segoe UI"/>
        </w:rPr>
        <w:t>JTCHA</w:t>
      </w:r>
      <w:r w:rsidRPr="003D79C4">
        <w:rPr>
          <w:rFonts w:cs="Segoe UI"/>
        </w:rPr>
        <w:t xml:space="preserve"> and has agreed to </w:t>
      </w:r>
      <w:proofErr w:type="gramStart"/>
      <w:r w:rsidRPr="003D79C4">
        <w:rPr>
          <w:rFonts w:cs="Segoe UI"/>
        </w:rPr>
        <w:t>enter into</w:t>
      </w:r>
      <w:proofErr w:type="gramEnd"/>
      <w:r w:rsidRPr="003D79C4">
        <w:rPr>
          <w:rFonts w:cs="Segoe UI"/>
        </w:rPr>
        <w:t xml:space="preserve"> this Lease not only to obtain the benefits of homeownership, but also to further the purposes of the </w:t>
      </w:r>
      <w:r w:rsidR="00702CBF" w:rsidRPr="003D79C4">
        <w:rPr>
          <w:rFonts w:cs="Segoe UI"/>
        </w:rPr>
        <w:t>JTCHA</w:t>
      </w:r>
      <w:r w:rsidRPr="003D79C4">
        <w:rPr>
          <w:rFonts w:cs="Segoe UI"/>
        </w:rPr>
        <w:t>; and</w:t>
      </w:r>
    </w:p>
    <w:p w14:paraId="0BD0613D" w14:textId="77777777" w:rsidR="0062708D" w:rsidRPr="003D79C4" w:rsidRDefault="0062708D" w:rsidP="00AD7AC1">
      <w:pPr>
        <w:pStyle w:val="NoSpacing"/>
        <w:ind w:firstLine="720"/>
        <w:jc w:val="both"/>
        <w:rPr>
          <w:rFonts w:cs="Segoe UI"/>
        </w:rPr>
      </w:pPr>
    </w:p>
    <w:p w14:paraId="542F220C" w14:textId="2B35E89E" w:rsidR="00ED527D" w:rsidRPr="003D79C4" w:rsidRDefault="001F2894" w:rsidP="00AD7AC1">
      <w:pPr>
        <w:pStyle w:val="NoSpacing"/>
        <w:ind w:firstLine="720"/>
        <w:jc w:val="both"/>
        <w:rPr>
          <w:rFonts w:cs="Segoe UI"/>
        </w:rPr>
      </w:pPr>
      <w:proofErr w:type="gramStart"/>
      <w:r w:rsidRPr="003D79C4">
        <w:rPr>
          <w:rFonts w:cs="Segoe UI"/>
          <w:b/>
        </w:rPr>
        <w:t>WHEREAS</w:t>
      </w:r>
      <w:r w:rsidRPr="003D79C4">
        <w:rPr>
          <w:rFonts w:cs="Segoe UI"/>
        </w:rPr>
        <w:t>,</w:t>
      </w:r>
      <w:proofErr w:type="gramEnd"/>
      <w:r w:rsidRPr="003D79C4">
        <w:rPr>
          <w:rFonts w:cs="Segoe UI"/>
        </w:rPr>
        <w:t xml:space="preserve"> the Homeowner and </w:t>
      </w:r>
      <w:r w:rsidR="00702CBF" w:rsidRPr="003D79C4">
        <w:rPr>
          <w:rFonts w:cs="Segoe UI"/>
        </w:rPr>
        <w:t>JTCHA</w:t>
      </w:r>
      <w:r w:rsidRPr="003D79C4">
        <w:rPr>
          <w:rFonts w:cs="Segoe UI"/>
        </w:rPr>
        <w:t xml:space="preserve"> recognize the special nature of the terms of this Lease</w:t>
      </w:r>
      <w:r w:rsidR="008E2143">
        <w:rPr>
          <w:rFonts w:cs="Segoe UI"/>
        </w:rPr>
        <w:t>. Each</w:t>
      </w:r>
      <w:r w:rsidRPr="003D79C4">
        <w:rPr>
          <w:rFonts w:cs="Segoe UI"/>
        </w:rPr>
        <w:t xml:space="preserve"> of them accepts these terms, including those terms that affect the occupancy, use, </w:t>
      </w:r>
      <w:r w:rsidR="00EE036D" w:rsidRPr="003D79C4">
        <w:rPr>
          <w:rFonts w:cs="Segoe UI"/>
        </w:rPr>
        <w:t xml:space="preserve">maintenance, </w:t>
      </w:r>
      <w:r w:rsidRPr="003D79C4">
        <w:rPr>
          <w:rFonts w:cs="Segoe UI"/>
        </w:rPr>
        <w:t xml:space="preserve">Maximum Resale Price and transfer to Qualified Households at the </w:t>
      </w:r>
      <w:r w:rsidR="00671D2A" w:rsidRPr="003D79C4">
        <w:rPr>
          <w:rFonts w:cs="Segoe UI"/>
          <w:b/>
          <w:highlight w:val="lightGray"/>
        </w:rPr>
        <w:t>[insert Category of unit]</w:t>
      </w:r>
      <w:r w:rsidRPr="003D79C4">
        <w:rPr>
          <w:rFonts w:cs="Segoe UI"/>
        </w:rPr>
        <w:t xml:space="preserve"> level, to further their shared goals over </w:t>
      </w:r>
      <w:proofErr w:type="gramStart"/>
      <w:r w:rsidRPr="003D79C4">
        <w:rPr>
          <w:rFonts w:cs="Segoe UI"/>
        </w:rPr>
        <w:t>a period of time</w:t>
      </w:r>
      <w:proofErr w:type="gramEnd"/>
      <w:r w:rsidRPr="003D79C4">
        <w:rPr>
          <w:rFonts w:cs="Segoe UI"/>
        </w:rPr>
        <w:t xml:space="preserve"> and through a succession of owners.</w:t>
      </w:r>
    </w:p>
    <w:p w14:paraId="2F3A0BBD" w14:textId="77777777" w:rsidR="00ED527D" w:rsidRPr="003D79C4" w:rsidRDefault="00ED527D" w:rsidP="00AD7AC1">
      <w:pPr>
        <w:pStyle w:val="NoSpacing"/>
        <w:ind w:firstLine="720"/>
        <w:jc w:val="both"/>
        <w:rPr>
          <w:rFonts w:cs="Segoe UI"/>
        </w:rPr>
      </w:pPr>
    </w:p>
    <w:p w14:paraId="60E12248" w14:textId="77777777" w:rsidR="003C0A72" w:rsidRPr="003D79C4" w:rsidRDefault="001F2894" w:rsidP="00AD7AC1">
      <w:pPr>
        <w:pStyle w:val="NoSpacing"/>
        <w:ind w:firstLine="720"/>
        <w:jc w:val="both"/>
        <w:rPr>
          <w:rFonts w:cs="Segoe UI"/>
        </w:rPr>
      </w:pPr>
      <w:r w:rsidRPr="003D79C4">
        <w:rPr>
          <w:rFonts w:cs="Segoe UI"/>
          <w:b/>
        </w:rPr>
        <w:t>NOW THEREFORE</w:t>
      </w:r>
      <w:r w:rsidRPr="003D79C4">
        <w:rPr>
          <w:rFonts w:cs="Segoe UI"/>
        </w:rPr>
        <w:t xml:space="preserve">, in consideration of the foregoing Recitals, which are incorporated herein by this reference, </w:t>
      </w:r>
      <w:r w:rsidRPr="003D79C4">
        <w:rPr>
          <w:rFonts w:cs="Segoe UI"/>
          <w:color w:val="000000"/>
        </w:rPr>
        <w:t>and other good and valuable consideration, the receipt and sufficiency of which are hereby acknowledged,</w:t>
      </w:r>
      <w:r w:rsidRPr="003D79C4">
        <w:rPr>
          <w:rFonts w:cs="Segoe UI"/>
        </w:rPr>
        <w:t xml:space="preserve"> Homeowner and </w:t>
      </w:r>
      <w:r w:rsidR="00702CBF" w:rsidRPr="003D79C4">
        <w:rPr>
          <w:rFonts w:cs="Segoe UI"/>
        </w:rPr>
        <w:t>JTCHA</w:t>
      </w:r>
      <w:r w:rsidRPr="003D79C4">
        <w:rPr>
          <w:rFonts w:cs="Segoe UI"/>
        </w:rPr>
        <w:t xml:space="preserve"> agree on </w:t>
      </w:r>
      <w:proofErr w:type="gramStart"/>
      <w:r w:rsidRPr="003D79C4">
        <w:rPr>
          <w:rFonts w:cs="Segoe UI"/>
        </w:rPr>
        <w:t>all of</w:t>
      </w:r>
      <w:proofErr w:type="gramEnd"/>
      <w:r w:rsidRPr="003D79C4">
        <w:rPr>
          <w:rFonts w:cs="Segoe UI"/>
        </w:rPr>
        <w:t xml:space="preserve"> the terms and conditions of this Lease as set forth below.</w:t>
      </w:r>
    </w:p>
    <w:p w14:paraId="37ED0F14" w14:textId="77777777" w:rsidR="00CE67C0" w:rsidRPr="003D79C4" w:rsidRDefault="00CE67C0" w:rsidP="00AD7AC1">
      <w:pPr>
        <w:pStyle w:val="NoSpacing"/>
        <w:jc w:val="both"/>
        <w:rPr>
          <w:rFonts w:cs="Segoe UI"/>
        </w:rPr>
      </w:pPr>
    </w:p>
    <w:p w14:paraId="1C6853D3" w14:textId="77777777" w:rsidR="005B33D6" w:rsidRPr="003D79C4" w:rsidRDefault="001F2894" w:rsidP="00AD7AC1">
      <w:pPr>
        <w:pStyle w:val="NoSpacing"/>
        <w:jc w:val="both"/>
        <w:rPr>
          <w:rFonts w:cs="Segoe UI"/>
          <w:b/>
        </w:rPr>
      </w:pPr>
      <w:r w:rsidRPr="003D79C4">
        <w:rPr>
          <w:rFonts w:cs="Segoe UI"/>
          <w:b/>
        </w:rPr>
        <w:t xml:space="preserve">ARTICLE 1: LEASE OF THE LEASED LAND.  </w:t>
      </w:r>
    </w:p>
    <w:p w14:paraId="69648C28" w14:textId="77777777" w:rsidR="005B33D6" w:rsidRPr="003D79C4" w:rsidRDefault="001F2894" w:rsidP="00AD7AC1">
      <w:pPr>
        <w:pStyle w:val="NoSpacing"/>
        <w:jc w:val="both"/>
        <w:rPr>
          <w:rFonts w:cs="Segoe UI"/>
        </w:rPr>
      </w:pPr>
      <w:r w:rsidRPr="003D79C4">
        <w:rPr>
          <w:rFonts w:cs="Segoe UI"/>
        </w:rPr>
        <w:t xml:space="preserve">1.1 </w:t>
      </w:r>
      <w:r w:rsidRPr="003D79C4">
        <w:rPr>
          <w:rFonts w:cs="Segoe UI"/>
        </w:rPr>
        <w:tab/>
      </w:r>
      <w:r w:rsidR="00702CBF" w:rsidRPr="003D79C4">
        <w:rPr>
          <w:rFonts w:cs="Segoe UI"/>
        </w:rPr>
        <w:t>JTCHA</w:t>
      </w:r>
      <w:r w:rsidRPr="003D79C4">
        <w:rPr>
          <w:rFonts w:cs="Segoe UI"/>
        </w:rPr>
        <w:t xml:space="preserve"> owns certain real property situated in Teton County, Wyoming commonly known as _____________________ </w:t>
      </w:r>
      <w:r w:rsidRPr="003D79C4">
        <w:rPr>
          <w:rFonts w:cs="Segoe UI"/>
          <w:highlight w:val="lightGray"/>
        </w:rPr>
        <w:t>(insert physical address, example</w:t>
      </w:r>
      <w:proofErr w:type="gramStart"/>
      <w:r w:rsidRPr="003D79C4">
        <w:rPr>
          <w:rFonts w:cs="Segoe UI"/>
          <w:highlight w:val="lightGray"/>
        </w:rPr>
        <w:t>:  375</w:t>
      </w:r>
      <w:proofErr w:type="gramEnd"/>
      <w:r w:rsidRPr="003D79C4">
        <w:rPr>
          <w:rFonts w:cs="Segoe UI"/>
          <w:highlight w:val="lightGray"/>
        </w:rPr>
        <w:t xml:space="preserve"> E. Main),</w:t>
      </w:r>
      <w:r w:rsidRPr="003D79C4">
        <w:rPr>
          <w:rFonts w:cs="Segoe UI"/>
        </w:rPr>
        <w:t xml:space="preserve"> Jackson </w:t>
      </w:r>
      <w:r w:rsidRPr="003D79C4">
        <w:rPr>
          <w:rFonts w:cs="Segoe UI"/>
          <w:highlight w:val="lightGray"/>
        </w:rPr>
        <w:t>[or Teton County]</w:t>
      </w:r>
      <w:r w:rsidRPr="003D79C4">
        <w:rPr>
          <w:rFonts w:cs="Segoe UI"/>
        </w:rPr>
        <w:t xml:space="preserve">, Wyoming and more particularly described as follows:  </w:t>
      </w:r>
    </w:p>
    <w:p w14:paraId="5161D7D0" w14:textId="77777777" w:rsidR="005B33D6" w:rsidRPr="003D79C4" w:rsidRDefault="005B33D6" w:rsidP="00AD7AC1">
      <w:pPr>
        <w:pStyle w:val="NoSpacing"/>
        <w:jc w:val="both"/>
        <w:rPr>
          <w:rFonts w:cs="Segoe UI"/>
        </w:rPr>
      </w:pPr>
    </w:p>
    <w:p w14:paraId="31A11503" w14:textId="77777777" w:rsidR="005B33D6" w:rsidRPr="003D79C4" w:rsidRDefault="001F2894" w:rsidP="00AD7AC1">
      <w:pPr>
        <w:pStyle w:val="NoSpacing"/>
        <w:ind w:left="720" w:right="720"/>
        <w:jc w:val="both"/>
        <w:rPr>
          <w:rFonts w:cs="Segoe UI"/>
        </w:rPr>
      </w:pPr>
      <w:r w:rsidRPr="003D79C4">
        <w:rPr>
          <w:rFonts w:cs="Segoe UI"/>
        </w:rPr>
        <w:t xml:space="preserve">Lot </w:t>
      </w:r>
      <w:r w:rsidRPr="003D79C4">
        <w:rPr>
          <w:rFonts w:cs="Segoe UI"/>
          <w:highlight w:val="lightGray"/>
        </w:rPr>
        <w:t>[insert lot # of land]</w:t>
      </w:r>
      <w:r w:rsidRPr="003D79C4">
        <w:rPr>
          <w:rFonts w:cs="Segoe UI"/>
        </w:rPr>
        <w:t xml:space="preserve">, </w:t>
      </w:r>
      <w:proofErr w:type="spellStart"/>
      <w:r w:rsidR="00381060" w:rsidRPr="003D79C4">
        <w:rPr>
          <w:rFonts w:cs="Segoe UI"/>
        </w:rPr>
        <w:t>Millward</w:t>
      </w:r>
      <w:proofErr w:type="spellEnd"/>
      <w:r w:rsidR="00381060" w:rsidRPr="003D79C4">
        <w:rPr>
          <w:rFonts w:cs="Segoe UI"/>
        </w:rPr>
        <w:t xml:space="preserve"> Redevelopment</w:t>
      </w:r>
      <w:r w:rsidRPr="003D79C4">
        <w:rPr>
          <w:rFonts w:cs="Segoe UI"/>
        </w:rPr>
        <w:t xml:space="preserve"> Teton County, Wyoming, according to that plat recorded in the Office of the Teton County Clerk on </w:t>
      </w:r>
      <w:r w:rsidR="00381060" w:rsidRPr="003D79C4">
        <w:rPr>
          <w:rFonts w:cs="Segoe UI"/>
        </w:rPr>
        <w:t xml:space="preserve">October 21, </w:t>
      </w:r>
      <w:proofErr w:type="gramStart"/>
      <w:r w:rsidR="00381060" w:rsidRPr="003D79C4">
        <w:rPr>
          <w:rFonts w:cs="Segoe UI"/>
        </w:rPr>
        <w:t>200</w:t>
      </w:r>
      <w:r w:rsidR="00055763" w:rsidRPr="003D79C4">
        <w:rPr>
          <w:rFonts w:cs="Segoe UI"/>
        </w:rPr>
        <w:t>3</w:t>
      </w:r>
      <w:proofErr w:type="gramEnd"/>
      <w:r w:rsidR="00381060" w:rsidRPr="003D79C4">
        <w:rPr>
          <w:rFonts w:cs="Segoe UI"/>
        </w:rPr>
        <w:t xml:space="preserve"> </w:t>
      </w:r>
      <w:r w:rsidRPr="003D79C4">
        <w:rPr>
          <w:rFonts w:cs="Segoe UI"/>
        </w:rPr>
        <w:t xml:space="preserve">as Plat No. </w:t>
      </w:r>
      <w:r w:rsidR="00381060" w:rsidRPr="003D79C4">
        <w:rPr>
          <w:rFonts w:cs="Segoe UI"/>
        </w:rPr>
        <w:t>1097</w:t>
      </w:r>
      <w:r w:rsidRPr="003D79C4">
        <w:rPr>
          <w:rFonts w:cs="Segoe UI"/>
        </w:rPr>
        <w:t xml:space="preserve"> (the “</w:t>
      </w:r>
      <w:r w:rsidR="00C627C7" w:rsidRPr="003D79C4">
        <w:rPr>
          <w:rFonts w:cs="Segoe UI"/>
        </w:rPr>
        <w:t>Leased Land</w:t>
      </w:r>
      <w:r w:rsidRPr="003D79C4">
        <w:rPr>
          <w:rFonts w:cs="Segoe UI"/>
        </w:rPr>
        <w:t>”).</w:t>
      </w:r>
      <w:r w:rsidR="00614227" w:rsidRPr="003D79C4">
        <w:rPr>
          <w:rFonts w:cs="Segoe UI"/>
        </w:rPr>
        <w:t xml:space="preserve"> </w:t>
      </w:r>
      <w:r w:rsidR="00614227" w:rsidRPr="00D71796">
        <w:rPr>
          <w:rFonts w:cs="Segoe UI"/>
          <w:highlight w:val="lightGray"/>
        </w:rPr>
        <w:t>PIN #</w:t>
      </w:r>
    </w:p>
    <w:p w14:paraId="0BAFF4C0" w14:textId="77777777" w:rsidR="005B33D6" w:rsidRPr="003D79C4" w:rsidRDefault="005B33D6" w:rsidP="00AD7AC1">
      <w:pPr>
        <w:pStyle w:val="NoSpacing"/>
        <w:jc w:val="both"/>
        <w:rPr>
          <w:rFonts w:cs="Segoe UI"/>
        </w:rPr>
      </w:pPr>
    </w:p>
    <w:p w14:paraId="784D295C" w14:textId="4E29AF2B" w:rsidR="00CE67C0" w:rsidRPr="003D79C4" w:rsidRDefault="00702CBF" w:rsidP="00AD7AC1">
      <w:pPr>
        <w:pStyle w:val="NoSpacing"/>
        <w:jc w:val="both"/>
        <w:rPr>
          <w:rFonts w:cs="Segoe UI"/>
        </w:rPr>
      </w:pPr>
      <w:r w:rsidRPr="003D79C4">
        <w:rPr>
          <w:rFonts w:cs="Segoe UI"/>
        </w:rPr>
        <w:t>JTCHA</w:t>
      </w:r>
      <w:r w:rsidR="001F2894" w:rsidRPr="003D79C4">
        <w:rPr>
          <w:rFonts w:cs="Segoe UI"/>
        </w:rPr>
        <w:t xml:space="preserve"> hereby leases to the Homeowner, and Homeowner hereby accepts the right to possess, occupy</w:t>
      </w:r>
      <w:r w:rsidR="008E2143">
        <w:rPr>
          <w:rFonts w:cs="Segoe UI"/>
        </w:rPr>
        <w:t>,</w:t>
      </w:r>
      <w:r w:rsidR="001F2894" w:rsidRPr="003D79C4">
        <w:rPr>
          <w:rFonts w:cs="Segoe UI"/>
        </w:rPr>
        <w:t xml:space="preserve"> and use the Leased Land in accordance with the terms of this Lease. </w:t>
      </w:r>
    </w:p>
    <w:p w14:paraId="4338B6CB" w14:textId="77777777" w:rsidR="00CE67C0" w:rsidRPr="003D79C4" w:rsidRDefault="00CE67C0" w:rsidP="00AD7AC1">
      <w:pPr>
        <w:pStyle w:val="NoSpacing"/>
        <w:jc w:val="both"/>
        <w:rPr>
          <w:rFonts w:cs="Segoe UI"/>
        </w:rPr>
      </w:pPr>
    </w:p>
    <w:p w14:paraId="71C953B3" w14:textId="77777777" w:rsidR="00CE67C0" w:rsidRPr="003D79C4" w:rsidRDefault="001F2894" w:rsidP="00AD7AC1">
      <w:pPr>
        <w:pStyle w:val="NoSpacing"/>
        <w:jc w:val="both"/>
        <w:rPr>
          <w:rFonts w:cs="Segoe UI"/>
        </w:rPr>
      </w:pPr>
      <w:r w:rsidRPr="003D79C4">
        <w:rPr>
          <w:rFonts w:cs="Segoe UI"/>
        </w:rPr>
        <w:t xml:space="preserve">1.2 </w:t>
      </w:r>
      <w:r w:rsidRPr="003D79C4">
        <w:rPr>
          <w:rFonts w:cs="Segoe UI"/>
        </w:rPr>
        <w:tab/>
      </w:r>
      <w:r w:rsidR="00702CBF" w:rsidRPr="003D79C4">
        <w:rPr>
          <w:rFonts w:cs="Segoe UI"/>
        </w:rPr>
        <w:t>JTCHA</w:t>
      </w:r>
      <w:r w:rsidRPr="003D79C4">
        <w:rPr>
          <w:rFonts w:cs="Segoe UI"/>
        </w:rPr>
        <w:t xml:space="preserve"> does not lease to Homeowner the right to remove from the Leased Land any minerals lying beneath the Leased Land’s surface. </w:t>
      </w:r>
    </w:p>
    <w:p w14:paraId="539CDE95" w14:textId="77777777" w:rsidR="00CE67C0" w:rsidRPr="003D79C4" w:rsidRDefault="00CE67C0" w:rsidP="00AD7AC1">
      <w:pPr>
        <w:pStyle w:val="NoSpacing"/>
        <w:jc w:val="both"/>
        <w:rPr>
          <w:rFonts w:cs="Segoe UI"/>
        </w:rPr>
      </w:pPr>
    </w:p>
    <w:p w14:paraId="4413CAFA" w14:textId="77777777" w:rsidR="00641147" w:rsidRPr="003D79C4" w:rsidRDefault="001F2894" w:rsidP="00AD7AC1">
      <w:pPr>
        <w:pStyle w:val="NoSpacing"/>
        <w:jc w:val="both"/>
        <w:rPr>
          <w:rFonts w:cs="Segoe UI"/>
          <w:b/>
        </w:rPr>
      </w:pPr>
      <w:r w:rsidRPr="003D79C4">
        <w:rPr>
          <w:rFonts w:cs="Segoe UI"/>
          <w:b/>
        </w:rPr>
        <w:t xml:space="preserve">ARTICLE 2: TERM OF LEASE.   </w:t>
      </w:r>
    </w:p>
    <w:p w14:paraId="465EB249" w14:textId="77777777" w:rsidR="00CE67C0" w:rsidRPr="003D79C4" w:rsidRDefault="001F2894" w:rsidP="00AD7AC1">
      <w:pPr>
        <w:pStyle w:val="NoSpacing"/>
        <w:jc w:val="both"/>
        <w:rPr>
          <w:rFonts w:cs="Segoe UI"/>
        </w:rPr>
      </w:pPr>
      <w:r w:rsidRPr="003D79C4">
        <w:rPr>
          <w:rFonts w:cs="Segoe UI"/>
        </w:rPr>
        <w:t xml:space="preserve">This Lease shall remain in effect for 99 years, beginning on the </w:t>
      </w:r>
      <w:r w:rsidRPr="003D79C4">
        <w:rPr>
          <w:rFonts w:cs="Segoe UI"/>
          <w:highlight w:val="lightGray"/>
        </w:rPr>
        <w:t>___</w:t>
      </w:r>
      <w:r w:rsidRPr="003D79C4">
        <w:rPr>
          <w:rFonts w:cs="Segoe UI"/>
        </w:rPr>
        <w:t xml:space="preserve"> day of </w:t>
      </w:r>
      <w:r w:rsidRPr="003D79C4">
        <w:rPr>
          <w:rFonts w:cs="Segoe UI"/>
          <w:highlight w:val="lightGray"/>
        </w:rPr>
        <w:t>_________________,</w:t>
      </w:r>
      <w:r w:rsidRPr="003D79C4">
        <w:rPr>
          <w:rFonts w:cs="Segoe UI"/>
        </w:rPr>
        <w:t xml:space="preserve"> 20</w:t>
      </w:r>
      <w:r w:rsidRPr="003D79C4">
        <w:rPr>
          <w:rFonts w:cs="Segoe UI"/>
          <w:highlight w:val="lightGray"/>
        </w:rPr>
        <w:t>__,</w:t>
      </w:r>
      <w:r w:rsidRPr="003D79C4">
        <w:rPr>
          <w:rFonts w:cs="Segoe UI"/>
        </w:rPr>
        <w:t xml:space="preserve"> and ending on the </w:t>
      </w:r>
      <w:r w:rsidRPr="003D79C4">
        <w:rPr>
          <w:rFonts w:cs="Segoe UI"/>
          <w:highlight w:val="lightGray"/>
        </w:rPr>
        <w:t>________</w:t>
      </w:r>
      <w:r w:rsidRPr="003D79C4">
        <w:rPr>
          <w:rFonts w:cs="Segoe UI"/>
        </w:rPr>
        <w:t xml:space="preserve"> day of </w:t>
      </w:r>
      <w:r w:rsidRPr="003D79C4">
        <w:rPr>
          <w:rFonts w:cs="Segoe UI"/>
          <w:highlight w:val="lightGray"/>
        </w:rPr>
        <w:t>______________</w:t>
      </w:r>
      <w:r w:rsidRPr="003D79C4">
        <w:rPr>
          <w:rFonts w:cs="Segoe UI"/>
        </w:rPr>
        <w:t>, 21</w:t>
      </w:r>
      <w:r w:rsidRPr="003D79C4">
        <w:rPr>
          <w:rFonts w:cs="Segoe UI"/>
          <w:highlight w:val="lightGray"/>
        </w:rPr>
        <w:t>____</w:t>
      </w:r>
      <w:r w:rsidRPr="003D79C4">
        <w:rPr>
          <w:rFonts w:cs="Segoe UI"/>
        </w:rPr>
        <w:t>, unless earlier terminated as provided herein.</w:t>
      </w:r>
    </w:p>
    <w:p w14:paraId="39EA6FB7" w14:textId="77777777" w:rsidR="00CE67C0" w:rsidRPr="003D79C4" w:rsidRDefault="00CE67C0" w:rsidP="00AD7AC1">
      <w:pPr>
        <w:pStyle w:val="NoSpacing"/>
        <w:jc w:val="both"/>
        <w:rPr>
          <w:rFonts w:cs="Segoe UI"/>
        </w:rPr>
      </w:pPr>
    </w:p>
    <w:p w14:paraId="71CC871C" w14:textId="77777777" w:rsidR="00641147" w:rsidRPr="003D79C4" w:rsidRDefault="001F2894" w:rsidP="00AD7AC1">
      <w:pPr>
        <w:pStyle w:val="NoSpacing"/>
        <w:jc w:val="both"/>
        <w:rPr>
          <w:rFonts w:cs="Segoe UI"/>
          <w:b/>
        </w:rPr>
      </w:pPr>
      <w:r w:rsidRPr="003D79C4">
        <w:rPr>
          <w:rFonts w:cs="Segoe UI"/>
          <w:b/>
        </w:rPr>
        <w:t>ARTICLE 3</w:t>
      </w:r>
      <w:proofErr w:type="gramStart"/>
      <w:r w:rsidRPr="003D79C4">
        <w:rPr>
          <w:rFonts w:cs="Segoe UI"/>
          <w:b/>
        </w:rPr>
        <w:t xml:space="preserve">:  </w:t>
      </w:r>
      <w:r w:rsidR="002E2054">
        <w:rPr>
          <w:rFonts w:cs="Segoe UI"/>
          <w:b/>
        </w:rPr>
        <w:t>JACKSON</w:t>
      </w:r>
      <w:proofErr w:type="gramEnd"/>
      <w:r w:rsidR="002E2054">
        <w:rPr>
          <w:rFonts w:cs="Segoe UI"/>
          <w:b/>
        </w:rPr>
        <w:t xml:space="preserve">/TETON COUNTY HOUSING DEPARTMENT RULES AND REGULATIONS. </w:t>
      </w:r>
      <w:r w:rsidR="00150D0E" w:rsidRPr="003D79C4">
        <w:rPr>
          <w:rFonts w:cs="Segoe UI"/>
          <w:b/>
        </w:rPr>
        <w:t xml:space="preserve"> </w:t>
      </w:r>
    </w:p>
    <w:p w14:paraId="4E682FE3" w14:textId="04724392" w:rsidR="00EE036D" w:rsidRPr="003D79C4" w:rsidRDefault="00150D0E" w:rsidP="00AD7AC1">
      <w:pPr>
        <w:pStyle w:val="NoSpacing"/>
        <w:jc w:val="both"/>
        <w:rPr>
          <w:rFonts w:cs="Segoe UI"/>
          <w:color w:val="000000"/>
        </w:rPr>
      </w:pPr>
      <w:r w:rsidRPr="003D79C4">
        <w:rPr>
          <w:rFonts w:cs="Segoe UI"/>
        </w:rPr>
        <w:t>Procedural and administrative matters not otherwise addressed in this Lease shall be as set forth in the</w:t>
      </w:r>
      <w:r w:rsidR="001F2894" w:rsidRPr="003D79C4">
        <w:rPr>
          <w:rFonts w:cs="Segoe UI"/>
          <w:color w:val="000000"/>
        </w:rPr>
        <w:t xml:space="preserve"> policies and </w:t>
      </w:r>
      <w:r w:rsidR="002E2054">
        <w:rPr>
          <w:rFonts w:cs="Segoe UI"/>
          <w:color w:val="000000"/>
        </w:rPr>
        <w:t>Rules and Regulations</w:t>
      </w:r>
      <w:r w:rsidR="002E2054" w:rsidRPr="003D79C4">
        <w:rPr>
          <w:rFonts w:cs="Segoe UI"/>
          <w:color w:val="000000"/>
        </w:rPr>
        <w:t xml:space="preserve"> </w:t>
      </w:r>
      <w:r w:rsidR="001F2894" w:rsidRPr="003D79C4">
        <w:rPr>
          <w:rFonts w:cs="Segoe UI"/>
          <w:color w:val="000000"/>
        </w:rPr>
        <w:t xml:space="preserve">of </w:t>
      </w:r>
      <w:r w:rsidR="002E2054">
        <w:rPr>
          <w:rFonts w:cs="Segoe UI"/>
          <w:color w:val="000000"/>
        </w:rPr>
        <w:t>the Housing Department</w:t>
      </w:r>
      <w:r w:rsidR="001F2894" w:rsidRPr="003D79C4">
        <w:rPr>
          <w:rFonts w:cs="Segoe UI"/>
          <w:color w:val="000000"/>
        </w:rPr>
        <w:t xml:space="preserve">, as the same may be amended from time to time and which policies and </w:t>
      </w:r>
      <w:r w:rsidR="002E2054">
        <w:rPr>
          <w:rFonts w:cs="Segoe UI"/>
          <w:color w:val="000000"/>
        </w:rPr>
        <w:t>Rules and Regulations</w:t>
      </w:r>
      <w:r w:rsidR="001F2894" w:rsidRPr="003D79C4">
        <w:rPr>
          <w:rFonts w:cs="Segoe UI"/>
          <w:color w:val="000000"/>
        </w:rPr>
        <w:t xml:space="preserve"> are on file with </w:t>
      </w:r>
      <w:r w:rsidR="002E2054">
        <w:rPr>
          <w:rFonts w:cs="Segoe UI"/>
          <w:color w:val="000000"/>
        </w:rPr>
        <w:t>the Housing Department</w:t>
      </w:r>
      <w:r w:rsidR="001F2894" w:rsidRPr="003D79C4">
        <w:rPr>
          <w:rFonts w:cs="Segoe UI"/>
          <w:color w:val="000000"/>
        </w:rPr>
        <w:t xml:space="preserve"> or otherwise with</w:t>
      </w:r>
      <w:r w:rsidR="00DE4D49" w:rsidRPr="003D79C4">
        <w:rPr>
          <w:rFonts w:cs="Segoe UI"/>
          <w:color w:val="000000"/>
        </w:rPr>
        <w:t xml:space="preserve"> Teton County, Wyoming</w:t>
      </w:r>
      <w:r w:rsidR="001F2894" w:rsidRPr="003D79C4">
        <w:rPr>
          <w:rFonts w:cs="Segoe UI"/>
        </w:rPr>
        <w:t xml:space="preserve">, or if there are no such written policies or </w:t>
      </w:r>
      <w:r w:rsidR="002E2054">
        <w:rPr>
          <w:rFonts w:cs="Segoe UI"/>
        </w:rPr>
        <w:t xml:space="preserve">Rules and Regulations </w:t>
      </w:r>
      <w:r w:rsidR="001F2894" w:rsidRPr="003D79C4">
        <w:rPr>
          <w:rFonts w:cs="Segoe UI"/>
        </w:rPr>
        <w:t xml:space="preserve">then the current applied policies of </w:t>
      </w:r>
      <w:r w:rsidR="002E2054">
        <w:rPr>
          <w:rFonts w:cs="Segoe UI"/>
        </w:rPr>
        <w:t xml:space="preserve">the Housing Department </w:t>
      </w:r>
      <w:r w:rsidR="001F2894" w:rsidRPr="003D79C4">
        <w:rPr>
          <w:rFonts w:cs="Segoe UI"/>
        </w:rPr>
        <w:t>or its successor</w:t>
      </w:r>
      <w:r w:rsidR="001F2894" w:rsidRPr="003D79C4">
        <w:rPr>
          <w:rFonts w:cs="Segoe UI"/>
          <w:color w:val="000000"/>
        </w:rPr>
        <w:t xml:space="preserve"> (the “</w:t>
      </w:r>
      <w:r w:rsidR="002E2054">
        <w:rPr>
          <w:rFonts w:cs="Segoe UI"/>
          <w:color w:val="000000"/>
        </w:rPr>
        <w:t>Rules and Regulations</w:t>
      </w:r>
      <w:r w:rsidR="001F2894" w:rsidRPr="003D79C4">
        <w:rPr>
          <w:rFonts w:cs="Segoe UI"/>
          <w:color w:val="000000"/>
        </w:rPr>
        <w:t>”).</w:t>
      </w:r>
    </w:p>
    <w:p w14:paraId="0E01F4E7" w14:textId="77777777" w:rsidR="00EE036D" w:rsidRPr="003D79C4" w:rsidRDefault="00EE036D" w:rsidP="00AD7AC1">
      <w:pPr>
        <w:pStyle w:val="NoSpacing"/>
        <w:jc w:val="both"/>
        <w:rPr>
          <w:rFonts w:cs="Segoe UI"/>
          <w:b/>
          <w:color w:val="000000"/>
        </w:rPr>
      </w:pPr>
    </w:p>
    <w:p w14:paraId="7C1D08CC" w14:textId="77777777" w:rsidR="00CE67C0" w:rsidRPr="003D79C4" w:rsidRDefault="001F2894" w:rsidP="00AD7AC1">
      <w:pPr>
        <w:pStyle w:val="NoSpacing"/>
        <w:jc w:val="both"/>
        <w:rPr>
          <w:rFonts w:cs="Segoe UI"/>
          <w:b/>
        </w:rPr>
      </w:pPr>
      <w:r w:rsidRPr="003D79C4">
        <w:rPr>
          <w:rFonts w:cs="Segoe UI"/>
          <w:b/>
        </w:rPr>
        <w:t>ARTICLE 4: USE OF LEASED LAND.</w:t>
      </w:r>
    </w:p>
    <w:p w14:paraId="00E773DF" w14:textId="77777777" w:rsidR="00405B70" w:rsidRPr="003D79C4" w:rsidRDefault="001F2894" w:rsidP="00AD7AC1">
      <w:pPr>
        <w:pStyle w:val="NoSpacing"/>
        <w:jc w:val="both"/>
        <w:rPr>
          <w:rFonts w:cs="Segoe UI"/>
        </w:rPr>
      </w:pPr>
      <w:r w:rsidRPr="003D79C4">
        <w:rPr>
          <w:rFonts w:cs="Segoe UI"/>
        </w:rPr>
        <w:t xml:space="preserve">4.1 </w:t>
      </w:r>
      <w:r w:rsidRPr="003D79C4">
        <w:rPr>
          <w:rFonts w:cs="Segoe UI"/>
        </w:rPr>
        <w:tab/>
      </w:r>
      <w:r w:rsidRPr="003D79C4">
        <w:rPr>
          <w:rFonts w:cs="Segoe UI"/>
          <w:u w:val="single"/>
        </w:rPr>
        <w:t>Owner Occupancy</w:t>
      </w:r>
      <w:r w:rsidRPr="003D79C4">
        <w:rPr>
          <w:rFonts w:cs="Segoe UI"/>
        </w:rPr>
        <w:t>.  Homeowner shall occupy any and all structures and other permanent improvements located on the Leased Land, including both the original home constructed on the Leased Land, and all permanent improvements added thereafter (collectively, the “</w:t>
      </w:r>
      <w:r w:rsidR="00C627C7" w:rsidRPr="003D79C4">
        <w:rPr>
          <w:rFonts w:cs="Segoe UI"/>
        </w:rPr>
        <w:t>Home</w:t>
      </w:r>
      <w:r w:rsidRPr="003D79C4">
        <w:rPr>
          <w:rFonts w:cs="Segoe UI"/>
        </w:rPr>
        <w:t xml:space="preserve">”), as their “primary residence,” as such term is defined in the </w:t>
      </w:r>
      <w:r w:rsidR="002E2054">
        <w:rPr>
          <w:rFonts w:cs="Segoe UI"/>
        </w:rPr>
        <w:t>Rules and Regulations</w:t>
      </w:r>
      <w:r w:rsidRPr="003D79C4">
        <w:rPr>
          <w:rFonts w:cs="Segoe UI"/>
        </w:rPr>
        <w:t xml:space="preserve">, and shall physically reside therein on a fulltime basis, at least ten months out of each year.  </w:t>
      </w:r>
    </w:p>
    <w:p w14:paraId="4A54EBEE" w14:textId="77777777" w:rsidR="00405B70" w:rsidRPr="003D79C4" w:rsidRDefault="00405B70" w:rsidP="00AD7AC1">
      <w:pPr>
        <w:pStyle w:val="NoSpacing"/>
        <w:jc w:val="both"/>
        <w:rPr>
          <w:rFonts w:cs="Segoe UI"/>
        </w:rPr>
      </w:pPr>
    </w:p>
    <w:p w14:paraId="36EBF2F6" w14:textId="77777777" w:rsidR="00405B70" w:rsidRPr="003D79C4" w:rsidRDefault="001F2894" w:rsidP="00AD7AC1">
      <w:pPr>
        <w:pStyle w:val="NoSpacing"/>
        <w:jc w:val="both"/>
        <w:rPr>
          <w:rFonts w:cs="Segoe UI"/>
          <w:color w:val="000000"/>
        </w:rPr>
      </w:pPr>
      <w:r w:rsidRPr="003D79C4">
        <w:rPr>
          <w:rFonts w:cs="Segoe UI"/>
        </w:rPr>
        <w:t>4.2</w:t>
      </w:r>
      <w:r w:rsidRPr="003D79C4">
        <w:rPr>
          <w:rFonts w:cs="Segoe UI"/>
        </w:rPr>
        <w:tab/>
      </w:r>
      <w:r w:rsidRPr="003D79C4">
        <w:rPr>
          <w:rFonts w:cs="Segoe UI"/>
          <w:u w:val="single"/>
        </w:rPr>
        <w:t>Business Activity</w:t>
      </w:r>
      <w:r w:rsidRPr="003D79C4">
        <w:rPr>
          <w:rFonts w:cs="Segoe UI"/>
        </w:rPr>
        <w:t xml:space="preserve">.  </w:t>
      </w:r>
      <w:r w:rsidRPr="003D79C4">
        <w:rPr>
          <w:rFonts w:cs="Segoe UI"/>
          <w:color w:val="000000"/>
        </w:rPr>
        <w:t xml:space="preserve">No business activities shall occur at the </w:t>
      </w:r>
      <w:r w:rsidR="00405B70" w:rsidRPr="003D79C4">
        <w:rPr>
          <w:rFonts w:cs="Segoe UI"/>
          <w:color w:val="000000"/>
        </w:rPr>
        <w:t>Home</w:t>
      </w:r>
      <w:r w:rsidR="00DE4D49" w:rsidRPr="003D79C4">
        <w:rPr>
          <w:rFonts w:cs="Segoe UI"/>
          <w:color w:val="000000"/>
        </w:rPr>
        <w:t xml:space="preserve"> or on the Leased Land</w:t>
      </w:r>
      <w:r w:rsidRPr="003D79C4">
        <w:rPr>
          <w:rFonts w:cs="Segoe UI"/>
          <w:color w:val="000000"/>
        </w:rPr>
        <w:t>, other than a home occupation use that is: (</w:t>
      </w:r>
      <w:r w:rsidR="00D12B34" w:rsidRPr="003D79C4">
        <w:rPr>
          <w:rFonts w:cs="Segoe UI"/>
          <w:color w:val="000000"/>
        </w:rPr>
        <w:t>a</w:t>
      </w:r>
      <w:r w:rsidRPr="003D79C4">
        <w:rPr>
          <w:rFonts w:cs="Segoe UI"/>
          <w:color w:val="000000"/>
        </w:rPr>
        <w:t>) permitted in the zoning district; (</w:t>
      </w:r>
      <w:r w:rsidR="00D12B34" w:rsidRPr="003D79C4">
        <w:rPr>
          <w:rFonts w:cs="Segoe UI"/>
          <w:color w:val="000000"/>
        </w:rPr>
        <w:t>b</w:t>
      </w:r>
      <w:r w:rsidRPr="003D79C4">
        <w:rPr>
          <w:rFonts w:cs="Segoe UI"/>
          <w:color w:val="000000"/>
        </w:rPr>
        <w:t>) permitted by any declaration of covenants, conditions and restrictions for the Leased Land as the same may be amended, restated, or supplemented from time to time (the “Declaration”); (</w:t>
      </w:r>
      <w:r w:rsidR="00D12B34" w:rsidRPr="003D79C4">
        <w:rPr>
          <w:rFonts w:cs="Segoe UI"/>
          <w:color w:val="000000"/>
        </w:rPr>
        <w:t>c</w:t>
      </w:r>
      <w:r w:rsidRPr="003D79C4">
        <w:rPr>
          <w:rFonts w:cs="Segoe UI"/>
          <w:color w:val="000000"/>
        </w:rPr>
        <w:t xml:space="preserve">) permitted by the </w:t>
      </w:r>
      <w:r w:rsidR="002E2054">
        <w:rPr>
          <w:rFonts w:cs="Segoe UI"/>
          <w:color w:val="000000"/>
        </w:rPr>
        <w:t>Rules and Regulations</w:t>
      </w:r>
      <w:r w:rsidRPr="003D79C4">
        <w:rPr>
          <w:rFonts w:cs="Segoe UI"/>
          <w:color w:val="000000"/>
        </w:rPr>
        <w:t>; and (</w:t>
      </w:r>
      <w:r w:rsidR="00ED3703" w:rsidRPr="003D79C4">
        <w:rPr>
          <w:rFonts w:cs="Segoe UI"/>
          <w:color w:val="000000"/>
        </w:rPr>
        <w:t>d</w:t>
      </w:r>
      <w:r w:rsidRPr="003D79C4">
        <w:rPr>
          <w:rFonts w:cs="Segoe UI"/>
          <w:color w:val="000000"/>
        </w:rPr>
        <w:t>) not prohibited by any law, statute, code, rule, or regulation affecting the Leased Land.</w:t>
      </w:r>
    </w:p>
    <w:p w14:paraId="14D4A315" w14:textId="77777777" w:rsidR="00405B70" w:rsidRPr="003D79C4" w:rsidRDefault="00405B70" w:rsidP="00AD7AC1">
      <w:pPr>
        <w:pStyle w:val="NoSpacing"/>
        <w:jc w:val="both"/>
        <w:rPr>
          <w:rFonts w:cs="Segoe UI"/>
          <w:color w:val="000000"/>
        </w:rPr>
      </w:pPr>
    </w:p>
    <w:p w14:paraId="3C811CB1" w14:textId="77777777" w:rsidR="00405B70" w:rsidRPr="003D79C4" w:rsidRDefault="001F2894" w:rsidP="00AD7AC1">
      <w:pPr>
        <w:pStyle w:val="NoSpacing"/>
        <w:jc w:val="both"/>
        <w:rPr>
          <w:rFonts w:cs="Segoe UI"/>
          <w:color w:val="000000"/>
        </w:rPr>
      </w:pPr>
      <w:r w:rsidRPr="003D79C4">
        <w:rPr>
          <w:rFonts w:cs="Segoe UI"/>
          <w:color w:val="000000"/>
        </w:rPr>
        <w:t>4.3.</w:t>
      </w:r>
      <w:r w:rsidRPr="003D79C4">
        <w:rPr>
          <w:rFonts w:cs="Segoe UI"/>
          <w:color w:val="000000"/>
        </w:rPr>
        <w:tab/>
      </w:r>
      <w:r w:rsidRPr="003D79C4">
        <w:rPr>
          <w:rFonts w:cs="Segoe UI"/>
          <w:color w:val="000000"/>
          <w:u w:val="single"/>
        </w:rPr>
        <w:t>Guests</w:t>
      </w:r>
      <w:r w:rsidRPr="003D79C4">
        <w:rPr>
          <w:rFonts w:cs="Segoe UI"/>
          <w:color w:val="000000"/>
        </w:rPr>
        <w:t xml:space="preserve">.  No guests over the age of 18 shall be permitted to reside in the Home for periods </w:t>
      </w:r>
      <w:proofErr w:type="gramStart"/>
      <w:r w:rsidRPr="003D79C4">
        <w:rPr>
          <w:rFonts w:cs="Segoe UI"/>
          <w:color w:val="000000"/>
        </w:rPr>
        <w:t>in excess of</w:t>
      </w:r>
      <w:proofErr w:type="gramEnd"/>
      <w:r w:rsidRPr="003D79C4">
        <w:rPr>
          <w:rFonts w:cs="Segoe UI"/>
          <w:color w:val="000000"/>
        </w:rPr>
        <w:t xml:space="preserve"> 30 days </w:t>
      </w:r>
      <w:r w:rsidR="00EE629C" w:rsidRPr="003D79C4">
        <w:rPr>
          <w:rFonts w:cs="Segoe UI"/>
          <w:color w:val="000000"/>
        </w:rPr>
        <w:t>in a calendar year</w:t>
      </w:r>
      <w:r w:rsidRPr="003D79C4">
        <w:rPr>
          <w:rFonts w:cs="Segoe UI"/>
          <w:color w:val="000000"/>
        </w:rPr>
        <w:t xml:space="preserve">.  </w:t>
      </w:r>
      <w:proofErr w:type="gramStart"/>
      <w:r w:rsidRPr="003D79C4">
        <w:rPr>
          <w:rFonts w:cs="Segoe UI"/>
        </w:rPr>
        <w:t>Homeowner</w:t>
      </w:r>
      <w:proofErr w:type="gramEnd"/>
      <w:r w:rsidRPr="003D79C4">
        <w:rPr>
          <w:rFonts w:cs="Segoe UI"/>
        </w:rPr>
        <w:t xml:space="preserve"> shall be responsible for the use of the </w:t>
      </w:r>
      <w:r w:rsidR="00EF3843" w:rsidRPr="003D79C4">
        <w:rPr>
          <w:rFonts w:cs="Segoe UI"/>
        </w:rPr>
        <w:t xml:space="preserve">Home and Leased Land </w:t>
      </w:r>
      <w:r w:rsidRPr="003D79C4">
        <w:rPr>
          <w:rFonts w:cs="Segoe UI"/>
        </w:rPr>
        <w:t xml:space="preserve">by all guests and anyone else using the </w:t>
      </w:r>
      <w:r w:rsidR="00EF3843" w:rsidRPr="003D79C4">
        <w:rPr>
          <w:rFonts w:cs="Segoe UI"/>
        </w:rPr>
        <w:t xml:space="preserve">Leased Land </w:t>
      </w:r>
      <w:r w:rsidRPr="003D79C4">
        <w:rPr>
          <w:rFonts w:cs="Segoe UI"/>
        </w:rPr>
        <w:t xml:space="preserve">and shall make all such people aware of the restrictions on use </w:t>
      </w:r>
      <w:r w:rsidR="00C561F5" w:rsidRPr="003D79C4">
        <w:rPr>
          <w:rFonts w:cs="Segoe UI"/>
        </w:rPr>
        <w:t>affecting the Home and Leased Land</w:t>
      </w:r>
      <w:r w:rsidRPr="003D79C4">
        <w:rPr>
          <w:rFonts w:cs="Segoe UI"/>
        </w:rPr>
        <w:t>.</w:t>
      </w:r>
    </w:p>
    <w:p w14:paraId="403697C1" w14:textId="77777777" w:rsidR="00EE036D" w:rsidRPr="003D79C4" w:rsidRDefault="00EE036D" w:rsidP="00AD7AC1">
      <w:pPr>
        <w:pStyle w:val="NoSpacing"/>
        <w:jc w:val="both"/>
        <w:rPr>
          <w:rFonts w:cs="Segoe UI"/>
          <w:color w:val="000000"/>
        </w:rPr>
      </w:pPr>
    </w:p>
    <w:p w14:paraId="09689EB5" w14:textId="6C0FF891" w:rsidR="00393B8A" w:rsidRPr="003D79C4" w:rsidRDefault="001F2894" w:rsidP="00AD7AC1">
      <w:pPr>
        <w:pStyle w:val="NoSpacing"/>
        <w:jc w:val="both"/>
        <w:rPr>
          <w:rFonts w:cs="Segoe UI"/>
        </w:rPr>
      </w:pPr>
      <w:r w:rsidRPr="003D79C4">
        <w:rPr>
          <w:rFonts w:cs="Segoe UI"/>
        </w:rPr>
        <w:t>4.4</w:t>
      </w:r>
      <w:r w:rsidRPr="003D79C4">
        <w:rPr>
          <w:rFonts w:cs="Segoe UI"/>
        </w:rPr>
        <w:tab/>
      </w:r>
      <w:r w:rsidRPr="003D79C4">
        <w:rPr>
          <w:rFonts w:cs="Segoe UI"/>
          <w:color w:val="000000"/>
          <w:u w:val="single"/>
        </w:rPr>
        <w:t>Renting</w:t>
      </w:r>
      <w:r w:rsidRPr="003D79C4">
        <w:rPr>
          <w:rFonts w:cs="Segoe UI"/>
          <w:color w:val="000000"/>
        </w:rPr>
        <w:t>.  No Home, or any part thereof, including without limitation, the garage, any portion of any structure, or any room within any structure, may be rented or otherwise occupied by persons other than the Homeowner, his/her spouse and/or children</w:t>
      </w:r>
      <w:r w:rsidR="00EE036D" w:rsidRPr="003D79C4">
        <w:rPr>
          <w:rFonts w:cs="Segoe UI"/>
          <w:color w:val="000000"/>
        </w:rPr>
        <w:t>, immediate family,</w:t>
      </w:r>
      <w:r w:rsidRPr="003D79C4">
        <w:rPr>
          <w:rFonts w:cs="Segoe UI"/>
          <w:color w:val="000000"/>
        </w:rPr>
        <w:t xml:space="preserve"> or other legal </w:t>
      </w:r>
      <w:r w:rsidR="002E2054" w:rsidRPr="003D79C4">
        <w:rPr>
          <w:rFonts w:cs="Segoe UI"/>
          <w:color w:val="000000"/>
        </w:rPr>
        <w:t>dependents</w:t>
      </w:r>
      <w:r w:rsidRPr="003D79C4">
        <w:rPr>
          <w:rFonts w:cs="Segoe UI"/>
          <w:color w:val="000000"/>
        </w:rPr>
        <w:t xml:space="preserve">, </w:t>
      </w:r>
      <w:r w:rsidRPr="003D79C4">
        <w:rPr>
          <w:rFonts w:cs="Segoe UI"/>
        </w:rPr>
        <w:t xml:space="preserve">for any period of time, without the written permission of </w:t>
      </w:r>
      <w:r w:rsidR="002E2054">
        <w:rPr>
          <w:rFonts w:cs="Segoe UI"/>
        </w:rPr>
        <w:t>the Housing Department</w:t>
      </w:r>
      <w:r w:rsidRPr="003D79C4">
        <w:rPr>
          <w:rFonts w:cs="Segoe UI"/>
        </w:rPr>
        <w:t xml:space="preserve">, which </w:t>
      </w:r>
      <w:r w:rsidR="008E2143">
        <w:rPr>
          <w:rFonts w:cs="Segoe UI"/>
        </w:rPr>
        <w:t>consent</w:t>
      </w:r>
      <w:r w:rsidRPr="003D79C4">
        <w:rPr>
          <w:rFonts w:cs="Segoe UI"/>
        </w:rPr>
        <w:t xml:space="preserve"> may be withheld by </w:t>
      </w:r>
      <w:r w:rsidR="002E2054">
        <w:rPr>
          <w:rFonts w:cs="Segoe UI"/>
        </w:rPr>
        <w:t>the Housing Department</w:t>
      </w:r>
      <w:r w:rsidR="002E2054" w:rsidRPr="003D79C4">
        <w:rPr>
          <w:rFonts w:cs="Segoe UI"/>
        </w:rPr>
        <w:t xml:space="preserve"> </w:t>
      </w:r>
      <w:r w:rsidRPr="003D79C4">
        <w:rPr>
          <w:rFonts w:cs="Segoe UI"/>
        </w:rPr>
        <w:t>in its sole and absolute discretion.</w:t>
      </w:r>
    </w:p>
    <w:p w14:paraId="0D9D4632" w14:textId="77777777" w:rsidR="00301E7B" w:rsidRPr="003D79C4" w:rsidRDefault="00301E7B" w:rsidP="00AD7AC1">
      <w:pPr>
        <w:pStyle w:val="NoSpacing"/>
        <w:jc w:val="both"/>
        <w:rPr>
          <w:rFonts w:cs="Segoe UI"/>
        </w:rPr>
      </w:pPr>
    </w:p>
    <w:p w14:paraId="659AA7BB" w14:textId="77777777" w:rsidR="00301E7B" w:rsidRPr="003D79C4" w:rsidRDefault="001F2894" w:rsidP="00AD7AC1">
      <w:pPr>
        <w:pStyle w:val="NoSpacing"/>
        <w:jc w:val="both"/>
        <w:rPr>
          <w:rFonts w:cs="Segoe UI"/>
        </w:rPr>
      </w:pPr>
      <w:r w:rsidRPr="003D79C4">
        <w:rPr>
          <w:rFonts w:cs="Segoe UI"/>
        </w:rPr>
        <w:lastRenderedPageBreak/>
        <w:t>4.5</w:t>
      </w:r>
      <w:r w:rsidRPr="003D79C4">
        <w:rPr>
          <w:rFonts w:cs="Segoe UI"/>
        </w:rPr>
        <w:tab/>
      </w:r>
      <w:r w:rsidRPr="003D79C4">
        <w:rPr>
          <w:rFonts w:cs="Segoe UI"/>
          <w:u w:val="single"/>
        </w:rPr>
        <w:t xml:space="preserve">Occupancy </w:t>
      </w:r>
      <w:proofErr w:type="gramStart"/>
      <w:r w:rsidRPr="003D79C4">
        <w:rPr>
          <w:rFonts w:cs="Segoe UI"/>
          <w:u w:val="single"/>
        </w:rPr>
        <w:t>By</w:t>
      </w:r>
      <w:proofErr w:type="gramEnd"/>
      <w:r w:rsidRPr="003D79C4">
        <w:rPr>
          <w:rFonts w:cs="Segoe UI"/>
          <w:u w:val="single"/>
        </w:rPr>
        <w:t xml:space="preserve"> Person Other Than Homeowner</w:t>
      </w:r>
      <w:r w:rsidRPr="003D79C4">
        <w:rPr>
          <w:rFonts w:cs="Segoe UI"/>
        </w:rPr>
        <w:t>.  No person other than the Homeowner, his/her spouse and/or children</w:t>
      </w:r>
      <w:r w:rsidR="00EE036D" w:rsidRPr="003D79C4">
        <w:rPr>
          <w:rFonts w:cs="Segoe UI"/>
        </w:rPr>
        <w:t>, immediate family,</w:t>
      </w:r>
      <w:r w:rsidRPr="003D79C4">
        <w:rPr>
          <w:rFonts w:cs="Segoe UI"/>
        </w:rPr>
        <w:t xml:space="preserve"> or other legal </w:t>
      </w:r>
      <w:r w:rsidR="00DC3EAA" w:rsidRPr="003D79C4">
        <w:rPr>
          <w:rFonts w:cs="Segoe UI"/>
        </w:rPr>
        <w:t>dependents</w:t>
      </w:r>
      <w:r w:rsidRPr="003D79C4">
        <w:rPr>
          <w:rFonts w:cs="Segoe UI"/>
        </w:rPr>
        <w:t xml:space="preserve"> shall occupy the Home for more than 30 </w:t>
      </w:r>
      <w:r w:rsidR="003A418F">
        <w:rPr>
          <w:rFonts w:cs="Segoe UI"/>
        </w:rPr>
        <w:t xml:space="preserve">consecutive </w:t>
      </w:r>
      <w:r w:rsidRPr="003D79C4">
        <w:rPr>
          <w:rFonts w:cs="Segoe UI"/>
        </w:rPr>
        <w:t xml:space="preserve">days </w:t>
      </w:r>
      <w:r w:rsidR="003A418F">
        <w:rPr>
          <w:rFonts w:cs="Segoe UI"/>
        </w:rPr>
        <w:t xml:space="preserve">per calendar </w:t>
      </w:r>
      <w:r w:rsidR="00D214E1">
        <w:rPr>
          <w:rFonts w:cs="Segoe UI"/>
        </w:rPr>
        <w:t>year.</w:t>
      </w:r>
    </w:p>
    <w:p w14:paraId="79219A48" w14:textId="77777777" w:rsidR="00301E7B" w:rsidRPr="003D79C4" w:rsidRDefault="00301E7B" w:rsidP="00AD7AC1">
      <w:pPr>
        <w:pStyle w:val="NoSpacing"/>
        <w:jc w:val="both"/>
        <w:rPr>
          <w:rFonts w:cs="Segoe UI"/>
        </w:rPr>
      </w:pPr>
    </w:p>
    <w:p w14:paraId="1928A4D5" w14:textId="3BBFC085" w:rsidR="00301E7B" w:rsidRPr="003D79C4" w:rsidRDefault="001F2894" w:rsidP="00AD7AC1">
      <w:pPr>
        <w:pStyle w:val="NoSpacing"/>
        <w:jc w:val="both"/>
        <w:rPr>
          <w:rFonts w:cs="Segoe UI"/>
          <w:color w:val="000000" w:themeColor="text1"/>
        </w:rPr>
      </w:pPr>
      <w:r w:rsidRPr="003D79C4">
        <w:rPr>
          <w:rFonts w:cs="Segoe UI"/>
        </w:rPr>
        <w:t>4.6</w:t>
      </w:r>
      <w:r w:rsidRPr="003D79C4">
        <w:rPr>
          <w:rFonts w:cs="Segoe UI"/>
        </w:rPr>
        <w:tab/>
      </w:r>
      <w:r w:rsidRPr="003D79C4">
        <w:rPr>
          <w:rFonts w:cs="Segoe UI"/>
          <w:color w:val="000000"/>
          <w:u w:val="single"/>
        </w:rPr>
        <w:t>Compliance with Laws, Declaration</w:t>
      </w:r>
      <w:r w:rsidRPr="003D79C4">
        <w:rPr>
          <w:rFonts w:cs="Segoe UI"/>
          <w:color w:val="000000"/>
        </w:rPr>
        <w:t xml:space="preserve">.  The </w:t>
      </w:r>
      <w:r w:rsidR="00DE4D49" w:rsidRPr="003D79C4">
        <w:rPr>
          <w:rFonts w:cs="Segoe UI"/>
          <w:color w:val="000000"/>
        </w:rPr>
        <w:t>Home and Leased Land</w:t>
      </w:r>
      <w:r w:rsidRPr="003D79C4">
        <w:rPr>
          <w:rFonts w:cs="Segoe UI"/>
          <w:color w:val="000000"/>
        </w:rPr>
        <w:t xml:space="preserve"> shall be occupied in full compliance with all laws, statutes, codes, rules, or regulations, including</w:t>
      </w:r>
      <w:r w:rsidR="008E2143">
        <w:rPr>
          <w:rFonts w:cs="Segoe UI"/>
          <w:color w:val="000000"/>
        </w:rPr>
        <w:t>,</w:t>
      </w:r>
      <w:r w:rsidRPr="003D79C4">
        <w:rPr>
          <w:rFonts w:cs="Segoe UI"/>
          <w:color w:val="000000"/>
        </w:rPr>
        <w:t xml:space="preserve"> without limitation, the Declaration, and any other rules and regulations of any applicable </w:t>
      </w:r>
      <w:proofErr w:type="gramStart"/>
      <w:r w:rsidRPr="003D79C4">
        <w:rPr>
          <w:rFonts w:cs="Segoe UI"/>
          <w:color w:val="000000"/>
        </w:rPr>
        <w:t>homeowners</w:t>
      </w:r>
      <w:proofErr w:type="gramEnd"/>
      <w:r w:rsidRPr="003D79C4">
        <w:rPr>
          <w:rFonts w:cs="Segoe UI"/>
          <w:color w:val="000000"/>
        </w:rPr>
        <w:t xml:space="preserve"> association, as the same may be adopted from time to time; and</w:t>
      </w:r>
      <w:r w:rsidRPr="003D79C4">
        <w:rPr>
          <w:rFonts w:cs="Segoe UI"/>
          <w:color w:val="000000"/>
          <w:u w:val="single"/>
        </w:rPr>
        <w:t xml:space="preserve"> </w:t>
      </w:r>
    </w:p>
    <w:p w14:paraId="47484FC7" w14:textId="77777777" w:rsidR="00301E7B" w:rsidRPr="003D79C4" w:rsidRDefault="00301E7B" w:rsidP="00AD7AC1">
      <w:pPr>
        <w:pStyle w:val="NoSpacing"/>
        <w:jc w:val="both"/>
        <w:rPr>
          <w:rFonts w:cs="Segoe UI"/>
        </w:rPr>
      </w:pPr>
    </w:p>
    <w:p w14:paraId="3C295B50" w14:textId="77777777" w:rsidR="00CE67C0" w:rsidRPr="003D79C4" w:rsidRDefault="001F2894" w:rsidP="00AD7AC1">
      <w:pPr>
        <w:pStyle w:val="NoSpacing"/>
        <w:jc w:val="both"/>
        <w:rPr>
          <w:rFonts w:cs="Segoe UI"/>
        </w:rPr>
      </w:pPr>
      <w:r w:rsidRPr="003D79C4">
        <w:rPr>
          <w:rFonts w:cs="Segoe UI"/>
        </w:rPr>
        <w:t>4.</w:t>
      </w:r>
      <w:r w:rsidR="00EE036D" w:rsidRPr="003D79C4">
        <w:rPr>
          <w:rFonts w:cs="Segoe UI"/>
        </w:rPr>
        <w:t>7</w:t>
      </w:r>
      <w:r w:rsidRPr="003D79C4">
        <w:rPr>
          <w:rFonts w:cs="Segoe UI"/>
        </w:rPr>
        <w:tab/>
      </w:r>
      <w:r w:rsidRPr="003D79C4">
        <w:rPr>
          <w:rFonts w:cs="Segoe UI"/>
          <w:u w:val="single"/>
        </w:rPr>
        <w:t xml:space="preserve">Responsible Use of </w:t>
      </w:r>
      <w:r w:rsidR="00301E7B" w:rsidRPr="003D79C4">
        <w:rPr>
          <w:rFonts w:cs="Segoe UI"/>
          <w:u w:val="single"/>
        </w:rPr>
        <w:t>Home and Leased Land</w:t>
      </w:r>
      <w:r w:rsidRPr="003D79C4">
        <w:rPr>
          <w:rFonts w:cs="Segoe UI"/>
          <w:u w:val="single"/>
        </w:rPr>
        <w:t>, Maintenance</w:t>
      </w:r>
      <w:r w:rsidRPr="003D79C4">
        <w:rPr>
          <w:rFonts w:cs="Segoe UI"/>
        </w:rPr>
        <w:t xml:space="preserve">.  </w:t>
      </w:r>
      <w:proofErr w:type="gramStart"/>
      <w:r w:rsidRPr="003D79C4">
        <w:rPr>
          <w:rFonts w:cs="Segoe UI"/>
        </w:rPr>
        <w:t>Homeowner</w:t>
      </w:r>
      <w:proofErr w:type="gramEnd"/>
      <w:r w:rsidRPr="003D79C4">
        <w:rPr>
          <w:rFonts w:cs="Segoe UI"/>
        </w:rPr>
        <w:t xml:space="preserve"> </w:t>
      </w:r>
      <w:proofErr w:type="gramStart"/>
      <w:r w:rsidRPr="003D79C4">
        <w:rPr>
          <w:rFonts w:cs="Segoe UI"/>
        </w:rPr>
        <w:t>shall</w:t>
      </w:r>
      <w:proofErr w:type="gramEnd"/>
      <w:r w:rsidRPr="003D79C4">
        <w:rPr>
          <w:rFonts w:cs="Segoe UI"/>
        </w:rPr>
        <w:t xml:space="preserve"> use the Home and Leased Land in a way that will not cause harm to others or create any public nuisance. </w:t>
      </w:r>
      <w:proofErr w:type="gramStart"/>
      <w:r w:rsidRPr="003D79C4">
        <w:rPr>
          <w:rFonts w:cs="Segoe UI"/>
        </w:rPr>
        <w:t>Homeowner</w:t>
      </w:r>
      <w:proofErr w:type="gramEnd"/>
      <w:r w:rsidRPr="003D79C4">
        <w:rPr>
          <w:rFonts w:cs="Segoe UI"/>
        </w:rPr>
        <w:t xml:space="preserve"> shall dispose of all waste in a safe and sanitary manner. </w:t>
      </w:r>
      <w:proofErr w:type="gramStart"/>
      <w:r w:rsidRPr="003D79C4">
        <w:rPr>
          <w:rFonts w:cs="Segoe UI"/>
        </w:rPr>
        <w:t>Homeowner</w:t>
      </w:r>
      <w:proofErr w:type="gramEnd"/>
      <w:r w:rsidRPr="003D79C4">
        <w:rPr>
          <w:rFonts w:cs="Segoe UI"/>
        </w:rPr>
        <w:t xml:space="preserve"> shall take good care of the </w:t>
      </w:r>
      <w:r w:rsidR="00DE4D49" w:rsidRPr="003D79C4">
        <w:rPr>
          <w:rFonts w:cs="Segoe UI"/>
        </w:rPr>
        <w:t>Home and Leased Land</w:t>
      </w:r>
      <w:r w:rsidRPr="003D79C4">
        <w:rPr>
          <w:rFonts w:cs="Segoe UI"/>
        </w:rPr>
        <w:t xml:space="preserve"> and shall, at Homeowner’s own cost and expense, make all repairs and shall maintain the </w:t>
      </w:r>
      <w:r w:rsidR="00DE4D49" w:rsidRPr="003D79C4">
        <w:rPr>
          <w:rFonts w:cs="Segoe UI"/>
        </w:rPr>
        <w:t>Home and Leased Land</w:t>
      </w:r>
      <w:r w:rsidRPr="003D79C4">
        <w:rPr>
          <w:rFonts w:cs="Segoe UI"/>
        </w:rPr>
        <w:t xml:space="preserve"> in a safe, sound, habitable, and good condition and state of repair.  </w:t>
      </w:r>
      <w:proofErr w:type="gramStart"/>
      <w:r w:rsidRPr="003D79C4">
        <w:rPr>
          <w:rFonts w:cs="Segoe UI"/>
        </w:rPr>
        <w:t>Homeowner</w:t>
      </w:r>
      <w:proofErr w:type="gramEnd"/>
      <w:r w:rsidRPr="003D79C4">
        <w:rPr>
          <w:rFonts w:cs="Segoe UI"/>
        </w:rPr>
        <w:t xml:space="preserve"> shall further maintain all parts of the Home and Leased Land in the condition that is required to maintain the insurance coverage required by Section 9.4 of this Lease.  In case of damage to the </w:t>
      </w:r>
      <w:r w:rsidR="00DE4D49" w:rsidRPr="003D79C4">
        <w:rPr>
          <w:rFonts w:cs="Segoe UI"/>
        </w:rPr>
        <w:t>Leased Land or Home</w:t>
      </w:r>
      <w:r w:rsidRPr="003D79C4">
        <w:rPr>
          <w:rFonts w:cs="Segoe UI"/>
        </w:rPr>
        <w:t xml:space="preserve">, Homeowner shall repair the damage or replace or restore any destroyed parts of the </w:t>
      </w:r>
      <w:r w:rsidR="00DE4D49" w:rsidRPr="003D79C4">
        <w:rPr>
          <w:rFonts w:cs="Segoe UI"/>
        </w:rPr>
        <w:t>Leased Land or Home</w:t>
      </w:r>
      <w:r w:rsidRPr="003D79C4">
        <w:rPr>
          <w:rFonts w:cs="Segoe UI"/>
        </w:rPr>
        <w:t>, as speedily as possible, at Homeowner’s own cost and expense</w:t>
      </w:r>
      <w:r w:rsidR="00D12B34" w:rsidRPr="003D79C4">
        <w:rPr>
          <w:rFonts w:cs="Segoe UI"/>
        </w:rPr>
        <w:t xml:space="preserve"> and to </w:t>
      </w:r>
      <w:r w:rsidR="003A418F">
        <w:rPr>
          <w:rFonts w:cs="Segoe UI"/>
        </w:rPr>
        <w:t>the Housing Department’s</w:t>
      </w:r>
      <w:r w:rsidR="003A418F" w:rsidRPr="003D79C4">
        <w:rPr>
          <w:rFonts w:cs="Segoe UI"/>
        </w:rPr>
        <w:t xml:space="preserve"> </w:t>
      </w:r>
      <w:r w:rsidR="00D12B34" w:rsidRPr="003D79C4">
        <w:rPr>
          <w:rFonts w:cs="Segoe UI"/>
        </w:rPr>
        <w:t>reasonable satisfaction</w:t>
      </w:r>
      <w:r w:rsidRPr="003D79C4">
        <w:rPr>
          <w:rFonts w:cs="Segoe UI"/>
        </w:rPr>
        <w:t xml:space="preserve">.  </w:t>
      </w:r>
    </w:p>
    <w:p w14:paraId="19A0D39F" w14:textId="77777777" w:rsidR="00237FB9" w:rsidRPr="003D79C4" w:rsidRDefault="00237FB9" w:rsidP="00AD7AC1">
      <w:pPr>
        <w:pStyle w:val="NoSpacing"/>
        <w:jc w:val="both"/>
        <w:rPr>
          <w:rFonts w:cs="Segoe UI"/>
        </w:rPr>
      </w:pPr>
    </w:p>
    <w:p w14:paraId="49E34025" w14:textId="77777777" w:rsidR="00237FB9" w:rsidRPr="003D79C4" w:rsidRDefault="001F2894" w:rsidP="00AD7AC1">
      <w:pPr>
        <w:pStyle w:val="NoSpacing"/>
        <w:jc w:val="both"/>
        <w:rPr>
          <w:rFonts w:cs="Segoe UI"/>
        </w:rPr>
      </w:pPr>
      <w:r w:rsidRPr="003D79C4">
        <w:rPr>
          <w:rFonts w:cs="Segoe UI"/>
        </w:rPr>
        <w:t>4.</w:t>
      </w:r>
      <w:r w:rsidR="00EE036D" w:rsidRPr="003D79C4">
        <w:rPr>
          <w:rFonts w:cs="Segoe UI"/>
        </w:rPr>
        <w:t xml:space="preserve">8 </w:t>
      </w:r>
      <w:r w:rsidRPr="003D79C4">
        <w:rPr>
          <w:rFonts w:cs="Segoe UI"/>
        </w:rPr>
        <w:tab/>
      </w:r>
      <w:r w:rsidRPr="003D79C4">
        <w:rPr>
          <w:rFonts w:cs="Segoe UI"/>
          <w:u w:val="single"/>
        </w:rPr>
        <w:t>Quiet Enjoyment</w:t>
      </w:r>
      <w:r w:rsidRPr="003D79C4">
        <w:rPr>
          <w:rFonts w:cs="Segoe UI"/>
        </w:rPr>
        <w:t xml:space="preserve">.  </w:t>
      </w:r>
      <w:proofErr w:type="gramStart"/>
      <w:r w:rsidRPr="003D79C4">
        <w:rPr>
          <w:rFonts w:cs="Segoe UI"/>
        </w:rPr>
        <w:t>Homeowner has</w:t>
      </w:r>
      <w:proofErr w:type="gramEnd"/>
      <w:r w:rsidRPr="003D79C4">
        <w:rPr>
          <w:rFonts w:cs="Segoe UI"/>
        </w:rPr>
        <w:t xml:space="preserve"> the right to quiet enjoyment of the Leased Land. </w:t>
      </w:r>
      <w:r w:rsidR="00702CBF" w:rsidRPr="003D79C4">
        <w:rPr>
          <w:rFonts w:cs="Segoe UI"/>
        </w:rPr>
        <w:t>JTCHA</w:t>
      </w:r>
      <w:r w:rsidRPr="003D79C4">
        <w:rPr>
          <w:rFonts w:cs="Segoe UI"/>
        </w:rPr>
        <w:t xml:space="preserve"> has no desire or intention to interfere with the personal lives, associations, expressions, or actions of the Homeowner in any way not permitted by this Lease or the </w:t>
      </w:r>
      <w:r w:rsidR="002E2054">
        <w:rPr>
          <w:rFonts w:cs="Segoe UI"/>
        </w:rPr>
        <w:t>Rules and Regulations</w:t>
      </w:r>
      <w:r w:rsidRPr="003D79C4">
        <w:rPr>
          <w:rFonts w:cs="Segoe UI"/>
        </w:rPr>
        <w:t>.</w:t>
      </w:r>
    </w:p>
    <w:p w14:paraId="2E20ACED" w14:textId="77777777" w:rsidR="00EE036D" w:rsidRPr="003D79C4" w:rsidRDefault="00EE036D" w:rsidP="00AD7AC1">
      <w:pPr>
        <w:pStyle w:val="NoSpacing"/>
        <w:jc w:val="both"/>
        <w:rPr>
          <w:rFonts w:cs="Segoe UI"/>
        </w:rPr>
      </w:pPr>
    </w:p>
    <w:p w14:paraId="3696BFA3" w14:textId="4649933F" w:rsidR="00EE036D" w:rsidRPr="003D79C4" w:rsidRDefault="00EE036D" w:rsidP="00AD7AC1">
      <w:pPr>
        <w:pStyle w:val="NoSpacing"/>
        <w:jc w:val="both"/>
        <w:rPr>
          <w:rFonts w:cs="Segoe UI"/>
        </w:rPr>
      </w:pPr>
      <w:r w:rsidRPr="003D79C4">
        <w:rPr>
          <w:rFonts w:cs="Segoe UI"/>
        </w:rPr>
        <w:t>4.9</w:t>
      </w:r>
      <w:r w:rsidRPr="003D79C4">
        <w:rPr>
          <w:rFonts w:cs="Segoe UI"/>
        </w:rPr>
        <w:tab/>
      </w:r>
      <w:r w:rsidRPr="003D79C4">
        <w:rPr>
          <w:rFonts w:cs="Segoe UI"/>
          <w:color w:val="000000"/>
          <w:u w:val="single"/>
        </w:rPr>
        <w:t>Periodic Reporting, Inspection</w:t>
      </w:r>
      <w:r w:rsidRPr="003D79C4">
        <w:rPr>
          <w:rFonts w:cs="Segoe UI"/>
          <w:color w:val="000000"/>
        </w:rPr>
        <w:t xml:space="preserve">.  In order to confirm compliance with this Lease, the </w:t>
      </w:r>
      <w:r w:rsidR="002E2054">
        <w:rPr>
          <w:rFonts w:cs="Segoe UI"/>
          <w:color w:val="000000"/>
        </w:rPr>
        <w:t>Rules and Regulations</w:t>
      </w:r>
      <w:r w:rsidR="008E2143">
        <w:rPr>
          <w:rFonts w:cs="Segoe UI"/>
          <w:color w:val="000000"/>
        </w:rPr>
        <w:t>,</w:t>
      </w:r>
      <w:r w:rsidRPr="003D79C4">
        <w:rPr>
          <w:rFonts w:cs="Segoe UI"/>
          <w:color w:val="000000"/>
        </w:rPr>
        <w:t xml:space="preserve"> or other covenants, </w:t>
      </w:r>
      <w:r w:rsidR="00D12B34" w:rsidRPr="003D79C4">
        <w:rPr>
          <w:rFonts w:cs="Segoe UI"/>
          <w:color w:val="000000"/>
        </w:rPr>
        <w:t>laws, statutes, codes, rules, or regulations</w:t>
      </w:r>
      <w:r w:rsidR="00EA6A38" w:rsidRPr="003D79C4">
        <w:rPr>
          <w:rFonts w:cs="Segoe UI"/>
          <w:color w:val="000000"/>
        </w:rPr>
        <w:t xml:space="preserve"> </w:t>
      </w:r>
      <w:r w:rsidRPr="003D79C4">
        <w:rPr>
          <w:rFonts w:cs="Segoe UI"/>
          <w:color w:val="000000"/>
        </w:rPr>
        <w:t xml:space="preserve">governing the ownership, occupancy, use, development or transfer of the Home or Leased Land, Homeowner shall comply with any reporting or inspection requirements as may be requested by </w:t>
      </w:r>
      <w:r w:rsidR="003A418F">
        <w:rPr>
          <w:rFonts w:cs="Segoe UI"/>
          <w:color w:val="000000"/>
        </w:rPr>
        <w:t>the Housing Department</w:t>
      </w:r>
      <w:r w:rsidR="003A418F" w:rsidRPr="003D79C4">
        <w:rPr>
          <w:rFonts w:cs="Segoe UI"/>
          <w:color w:val="000000"/>
        </w:rPr>
        <w:t xml:space="preserve"> </w:t>
      </w:r>
      <w:r w:rsidRPr="003D79C4">
        <w:rPr>
          <w:rFonts w:cs="Segoe UI"/>
          <w:color w:val="000000"/>
        </w:rPr>
        <w:t>from time to time.</w:t>
      </w:r>
      <w:r w:rsidR="00806DE2" w:rsidRPr="003D79C4">
        <w:rPr>
          <w:rFonts w:cs="Segoe UI"/>
          <w:color w:val="000000"/>
        </w:rPr>
        <w:t xml:space="preserve">  </w:t>
      </w:r>
      <w:r w:rsidRPr="003D79C4">
        <w:rPr>
          <w:rFonts w:cs="Segoe UI"/>
        </w:rPr>
        <w:t xml:space="preserve">If </w:t>
      </w:r>
      <w:r w:rsidR="003A418F">
        <w:rPr>
          <w:rFonts w:cs="Segoe UI"/>
        </w:rPr>
        <w:t>the Housing Department</w:t>
      </w:r>
      <w:r w:rsidRPr="003D79C4">
        <w:rPr>
          <w:rFonts w:cs="Segoe UI"/>
        </w:rPr>
        <w:t xml:space="preserve"> has received a Notice to Sell (as described in Section 10.4 below), then </w:t>
      </w:r>
      <w:r w:rsidR="003A418F">
        <w:rPr>
          <w:rFonts w:cs="Segoe UI"/>
        </w:rPr>
        <w:t>the Housing Department</w:t>
      </w:r>
      <w:r w:rsidRPr="003D79C4">
        <w:rPr>
          <w:rFonts w:cs="Segoe UI"/>
        </w:rPr>
        <w:t xml:space="preserve"> has the right to inspect the interior of the Home to determine its condition prior to the sale. </w:t>
      </w:r>
      <w:r w:rsidR="003A418F">
        <w:rPr>
          <w:rFonts w:cs="Segoe UI"/>
        </w:rPr>
        <w:t>The Housing Department</w:t>
      </w:r>
      <w:r w:rsidRPr="003D79C4">
        <w:rPr>
          <w:rFonts w:cs="Segoe UI"/>
        </w:rPr>
        <w:t xml:space="preserve"> must notify the Homeowner at least 24 hours before carrying out such inspection.</w:t>
      </w:r>
    </w:p>
    <w:p w14:paraId="5042AB41" w14:textId="77777777" w:rsidR="00EE036D" w:rsidRPr="003D79C4" w:rsidRDefault="00EE036D" w:rsidP="00AD7AC1">
      <w:pPr>
        <w:pStyle w:val="NoSpacing"/>
        <w:jc w:val="both"/>
        <w:rPr>
          <w:rFonts w:cs="Segoe UI"/>
        </w:rPr>
      </w:pPr>
    </w:p>
    <w:p w14:paraId="28B0AAB1" w14:textId="77777777" w:rsidR="00C627C7" w:rsidRPr="003D79C4" w:rsidRDefault="00C627C7" w:rsidP="00AD7AC1">
      <w:pPr>
        <w:pStyle w:val="BodyTextIndent3"/>
        <w:spacing w:line="240" w:lineRule="auto"/>
        <w:ind w:left="0"/>
        <w:jc w:val="both"/>
        <w:rPr>
          <w:rFonts w:cs="Segoe UI"/>
          <w:color w:val="000000"/>
          <w:sz w:val="22"/>
          <w:szCs w:val="22"/>
        </w:rPr>
      </w:pPr>
      <w:r w:rsidRPr="003D79C4">
        <w:rPr>
          <w:rFonts w:cs="Segoe UI"/>
          <w:color w:val="000000"/>
          <w:sz w:val="22"/>
          <w:szCs w:val="22"/>
        </w:rPr>
        <w:t xml:space="preserve">Notwithstanding the foregoing, </w:t>
      </w:r>
      <w:r w:rsidR="003A418F">
        <w:rPr>
          <w:rFonts w:cs="Segoe UI"/>
          <w:color w:val="000000"/>
          <w:sz w:val="22"/>
          <w:szCs w:val="22"/>
        </w:rPr>
        <w:t>the Housing Department</w:t>
      </w:r>
      <w:r w:rsidRPr="003D79C4">
        <w:rPr>
          <w:rFonts w:cs="Segoe UI"/>
          <w:color w:val="000000"/>
          <w:sz w:val="22"/>
          <w:szCs w:val="22"/>
        </w:rPr>
        <w:t xml:space="preserve"> may approve uses inconsistent with this </w:t>
      </w:r>
      <w:r w:rsidR="00E17F67" w:rsidRPr="003D79C4">
        <w:rPr>
          <w:rFonts w:cs="Segoe UI"/>
          <w:color w:val="000000"/>
          <w:sz w:val="22"/>
          <w:szCs w:val="22"/>
        </w:rPr>
        <w:t>Article</w:t>
      </w:r>
      <w:r w:rsidRPr="003D79C4">
        <w:rPr>
          <w:rFonts w:cs="Segoe UI"/>
          <w:color w:val="000000"/>
          <w:sz w:val="22"/>
          <w:szCs w:val="22"/>
        </w:rPr>
        <w:t xml:space="preserve"> in accordance with the </w:t>
      </w:r>
      <w:r w:rsidR="002E2054">
        <w:rPr>
          <w:rFonts w:cs="Segoe UI"/>
          <w:color w:val="000000"/>
          <w:sz w:val="22"/>
          <w:szCs w:val="22"/>
        </w:rPr>
        <w:t>Rules and Regulations</w:t>
      </w:r>
      <w:r w:rsidRPr="003D79C4">
        <w:rPr>
          <w:rFonts w:cs="Segoe UI"/>
          <w:color w:val="000000"/>
          <w:sz w:val="22"/>
          <w:szCs w:val="22"/>
        </w:rPr>
        <w:t xml:space="preserve">.   </w:t>
      </w:r>
    </w:p>
    <w:p w14:paraId="1C91061E" w14:textId="77777777" w:rsidR="00237FB9" w:rsidRPr="003D79C4" w:rsidRDefault="00237FB9" w:rsidP="00AD7AC1">
      <w:pPr>
        <w:pStyle w:val="NoSpacing"/>
        <w:jc w:val="both"/>
        <w:rPr>
          <w:rFonts w:cs="Segoe UI"/>
        </w:rPr>
      </w:pPr>
    </w:p>
    <w:p w14:paraId="02A4811F" w14:textId="77777777" w:rsidR="00237FB9" w:rsidRPr="003D79C4" w:rsidRDefault="001F2894" w:rsidP="00AD7AC1">
      <w:pPr>
        <w:pStyle w:val="NoSpacing"/>
        <w:jc w:val="both"/>
        <w:rPr>
          <w:rFonts w:cs="Segoe UI"/>
          <w:b/>
        </w:rPr>
      </w:pPr>
      <w:r w:rsidRPr="003D79C4">
        <w:rPr>
          <w:rFonts w:cs="Segoe UI"/>
          <w:b/>
        </w:rPr>
        <w:t>ARTICLE 5: LEASE FEE.</w:t>
      </w:r>
    </w:p>
    <w:p w14:paraId="7BFA3C07" w14:textId="77777777" w:rsidR="00237FB9" w:rsidRPr="003D79C4" w:rsidRDefault="001F2894" w:rsidP="00AD7AC1">
      <w:pPr>
        <w:pStyle w:val="NoSpacing"/>
        <w:jc w:val="both"/>
        <w:rPr>
          <w:rFonts w:cs="Segoe UI"/>
        </w:rPr>
      </w:pPr>
      <w:r w:rsidRPr="003D79C4">
        <w:rPr>
          <w:rFonts w:cs="Segoe UI"/>
        </w:rPr>
        <w:t xml:space="preserve">5.1 </w:t>
      </w:r>
      <w:r w:rsidRPr="003D79C4">
        <w:rPr>
          <w:rFonts w:cs="Segoe UI"/>
        </w:rPr>
        <w:tab/>
        <w:t>The Homeowner shall pay a monthly Lease Fee of $</w:t>
      </w:r>
      <w:r w:rsidRPr="003D79C4">
        <w:rPr>
          <w:rFonts w:cs="Segoe UI"/>
          <w:highlight w:val="lightGray"/>
        </w:rPr>
        <w:t>____</w:t>
      </w:r>
      <w:r w:rsidR="00D12B34" w:rsidRPr="003D79C4">
        <w:rPr>
          <w:rFonts w:cs="Segoe UI"/>
        </w:rPr>
        <w:t xml:space="preserve">, payable to </w:t>
      </w:r>
      <w:r w:rsidR="00702CBF" w:rsidRPr="003D79C4">
        <w:rPr>
          <w:rFonts w:cs="Segoe UI"/>
        </w:rPr>
        <w:t>JTCHA</w:t>
      </w:r>
      <w:r w:rsidR="00D12B34" w:rsidRPr="003D79C4">
        <w:rPr>
          <w:rFonts w:cs="Segoe UI"/>
        </w:rPr>
        <w:t xml:space="preserve"> on the first day of each month (the “</w:t>
      </w:r>
      <w:r w:rsidR="00C627C7" w:rsidRPr="003D79C4">
        <w:rPr>
          <w:rFonts w:cs="Segoe UI"/>
        </w:rPr>
        <w:t>Due Date</w:t>
      </w:r>
      <w:r w:rsidR="00D12B34" w:rsidRPr="003D79C4">
        <w:rPr>
          <w:rFonts w:cs="Segoe UI"/>
        </w:rPr>
        <w:t>”)</w:t>
      </w:r>
      <w:r w:rsidRPr="003D79C4">
        <w:rPr>
          <w:rFonts w:cs="Segoe UI"/>
        </w:rPr>
        <w:t>.</w:t>
      </w:r>
    </w:p>
    <w:p w14:paraId="49DDDA78" w14:textId="77777777" w:rsidR="00237FB9" w:rsidRPr="003D79C4" w:rsidRDefault="00237FB9" w:rsidP="00AD7AC1">
      <w:pPr>
        <w:pStyle w:val="NoSpacing"/>
        <w:jc w:val="both"/>
        <w:rPr>
          <w:rFonts w:cs="Segoe UI"/>
        </w:rPr>
      </w:pPr>
    </w:p>
    <w:p w14:paraId="5F131D29" w14:textId="77777777" w:rsidR="00237FB9" w:rsidRPr="003D79C4" w:rsidRDefault="001F2894" w:rsidP="00AD7AC1">
      <w:pPr>
        <w:pStyle w:val="NoSpacing"/>
        <w:jc w:val="both"/>
        <w:rPr>
          <w:rFonts w:cs="Segoe UI"/>
        </w:rPr>
      </w:pPr>
      <w:r w:rsidRPr="003D79C4">
        <w:rPr>
          <w:rFonts w:cs="Segoe UI"/>
        </w:rPr>
        <w:t>5.</w:t>
      </w:r>
      <w:r w:rsidR="00D12B34" w:rsidRPr="003D79C4">
        <w:rPr>
          <w:rFonts w:cs="Segoe UI"/>
        </w:rPr>
        <w:t xml:space="preserve">2 </w:t>
      </w:r>
      <w:r w:rsidRPr="003D79C4">
        <w:rPr>
          <w:rFonts w:cs="Segoe UI"/>
        </w:rPr>
        <w:tab/>
      </w:r>
      <w:r w:rsidR="00702CBF" w:rsidRPr="003D79C4">
        <w:rPr>
          <w:rFonts w:cs="Segoe UI"/>
        </w:rPr>
        <w:t>JTCHA</w:t>
      </w:r>
      <w:r w:rsidRPr="003D79C4">
        <w:rPr>
          <w:rFonts w:cs="Segoe UI"/>
        </w:rPr>
        <w:t xml:space="preserve"> may</w:t>
      </w:r>
      <w:r w:rsidR="00D12B34" w:rsidRPr="003D79C4">
        <w:rPr>
          <w:rFonts w:cs="Segoe UI"/>
        </w:rPr>
        <w:t>, in its sole and absolute discretion,</w:t>
      </w:r>
      <w:r w:rsidRPr="003D79C4">
        <w:rPr>
          <w:rFonts w:cs="Segoe UI"/>
        </w:rPr>
        <w:t xml:space="preserve"> reduce or suspend the total amount of the Lease Fee for </w:t>
      </w:r>
      <w:proofErr w:type="gramStart"/>
      <w:r w:rsidRPr="003D79C4">
        <w:rPr>
          <w:rFonts w:cs="Segoe UI"/>
        </w:rPr>
        <w:t>a period of time</w:t>
      </w:r>
      <w:proofErr w:type="gramEnd"/>
      <w:r w:rsidRPr="003D79C4">
        <w:rPr>
          <w:rFonts w:cs="Segoe UI"/>
        </w:rPr>
        <w:t xml:space="preserve"> for the purpose of improving the affordability of the Homeowner’s monthly housing costs. Any such reduction or suspension must be in writing and signed by </w:t>
      </w:r>
      <w:r w:rsidR="00702CBF" w:rsidRPr="003D79C4">
        <w:rPr>
          <w:rFonts w:cs="Segoe UI"/>
        </w:rPr>
        <w:t>JTCHA</w:t>
      </w:r>
      <w:r w:rsidRPr="003D79C4">
        <w:rPr>
          <w:rFonts w:cs="Segoe UI"/>
        </w:rPr>
        <w:t>.</w:t>
      </w:r>
    </w:p>
    <w:p w14:paraId="7B52997D" w14:textId="77777777" w:rsidR="00237FB9" w:rsidRPr="003D79C4" w:rsidRDefault="00237FB9" w:rsidP="00AD7AC1">
      <w:pPr>
        <w:pStyle w:val="NoSpacing"/>
        <w:jc w:val="both"/>
        <w:rPr>
          <w:rFonts w:cs="Segoe UI"/>
        </w:rPr>
      </w:pPr>
    </w:p>
    <w:p w14:paraId="2AD74A52" w14:textId="77777777" w:rsidR="00237FB9" w:rsidRPr="003D79C4" w:rsidRDefault="001F2894" w:rsidP="00AD7AC1">
      <w:pPr>
        <w:pStyle w:val="NoSpacing"/>
        <w:jc w:val="both"/>
        <w:rPr>
          <w:rFonts w:cs="Segoe UI"/>
        </w:rPr>
      </w:pPr>
      <w:r w:rsidRPr="003D79C4">
        <w:rPr>
          <w:rFonts w:cs="Segoe UI"/>
        </w:rPr>
        <w:t>5.</w:t>
      </w:r>
      <w:r w:rsidR="00D12B34" w:rsidRPr="003D79C4">
        <w:rPr>
          <w:rFonts w:cs="Segoe UI"/>
        </w:rPr>
        <w:t xml:space="preserve">3 </w:t>
      </w:r>
      <w:r w:rsidRPr="003D79C4">
        <w:rPr>
          <w:rFonts w:cs="Segoe UI"/>
        </w:rPr>
        <w:tab/>
      </w:r>
      <w:r w:rsidR="00702CBF" w:rsidRPr="003D79C4">
        <w:rPr>
          <w:rFonts w:cs="Segoe UI"/>
        </w:rPr>
        <w:t>JTCHA</w:t>
      </w:r>
      <w:r w:rsidRPr="003D79C4">
        <w:rPr>
          <w:rFonts w:cs="Segoe UI"/>
        </w:rPr>
        <w:t xml:space="preserve"> may increase the amount of the Lease Fee from time to time, but not more often than once every year.  Each time such amounts are increased, the total percentage of increase since the date this Lease was signed shall not be greater than 2.5 percent per year.  </w:t>
      </w:r>
    </w:p>
    <w:p w14:paraId="204AF3A6" w14:textId="77777777" w:rsidR="008607E0" w:rsidRPr="003D79C4" w:rsidRDefault="008607E0" w:rsidP="00AD7AC1">
      <w:pPr>
        <w:pStyle w:val="NoSpacing"/>
        <w:jc w:val="both"/>
        <w:rPr>
          <w:rFonts w:cs="Segoe UI"/>
        </w:rPr>
      </w:pPr>
    </w:p>
    <w:p w14:paraId="7671E232" w14:textId="77777777" w:rsidR="00237FB9" w:rsidRPr="003D79C4" w:rsidRDefault="001F2894" w:rsidP="00AD7AC1">
      <w:pPr>
        <w:pStyle w:val="NoSpacing"/>
        <w:jc w:val="both"/>
        <w:rPr>
          <w:rFonts w:cs="Segoe UI"/>
        </w:rPr>
      </w:pPr>
      <w:r w:rsidRPr="003D79C4">
        <w:rPr>
          <w:rFonts w:cs="Segoe UI"/>
        </w:rPr>
        <w:t>5.</w:t>
      </w:r>
      <w:r w:rsidR="00D12B34" w:rsidRPr="003D79C4">
        <w:rPr>
          <w:rFonts w:cs="Segoe UI"/>
        </w:rPr>
        <w:t xml:space="preserve">4 </w:t>
      </w:r>
      <w:r w:rsidRPr="003D79C4">
        <w:rPr>
          <w:rFonts w:cs="Segoe UI"/>
        </w:rPr>
        <w:tab/>
        <w:t xml:space="preserve">If, for any reason, the provisions of Article 10 regarding transfers of the Home or Sections </w:t>
      </w:r>
      <w:r w:rsidR="00D12B34" w:rsidRPr="003D79C4">
        <w:rPr>
          <w:rFonts w:cs="Segoe UI"/>
        </w:rPr>
        <w:t>4</w:t>
      </w:r>
      <w:r w:rsidRPr="003D79C4">
        <w:rPr>
          <w:rFonts w:cs="Segoe UI"/>
        </w:rPr>
        <w:t xml:space="preserve">.4 and </w:t>
      </w:r>
      <w:r w:rsidR="00D12B34" w:rsidRPr="003D79C4">
        <w:rPr>
          <w:rFonts w:cs="Segoe UI"/>
        </w:rPr>
        <w:t>4</w:t>
      </w:r>
      <w:r w:rsidRPr="003D79C4">
        <w:rPr>
          <w:rFonts w:cs="Segoe UI"/>
        </w:rPr>
        <w:t xml:space="preserve">.5 regarding renting and occupancy are suspended or invalidated for any period of time, then during that time the Lease Fee shall be increased to an amount calculated by </w:t>
      </w:r>
      <w:r w:rsidR="00702CBF" w:rsidRPr="003D79C4">
        <w:rPr>
          <w:rFonts w:cs="Segoe UI"/>
        </w:rPr>
        <w:t>JTCHA</w:t>
      </w:r>
      <w:r w:rsidRPr="003D79C4">
        <w:rPr>
          <w:rFonts w:cs="Segoe UI"/>
        </w:rPr>
        <w:t xml:space="preserve"> to equal the fair rental value of the Leased Land for use not restricted by the suspended provisions. Such increase shall become effective upon the date such provisions are suspended or invalidated. Thereafter, for so long as these restrictions are not reinstated in the Lease, </w:t>
      </w:r>
      <w:r w:rsidR="00702CBF" w:rsidRPr="003D79C4">
        <w:rPr>
          <w:rFonts w:cs="Segoe UI"/>
        </w:rPr>
        <w:t>JTCHA</w:t>
      </w:r>
      <w:r w:rsidRPr="003D79C4">
        <w:rPr>
          <w:rFonts w:cs="Segoe UI"/>
        </w:rPr>
        <w:t xml:space="preserve"> may, from time to time, further increase the amount of such Lease Fee, provided that the amount of the Lease Fee does not exceed the fair rental value of the Leased Land, and provided that such increases do not occur more often than once in every year.</w:t>
      </w:r>
    </w:p>
    <w:p w14:paraId="09FF8F87" w14:textId="77777777" w:rsidR="00237FB9" w:rsidRPr="003D79C4" w:rsidRDefault="00237FB9" w:rsidP="00AD7AC1">
      <w:pPr>
        <w:pStyle w:val="NoSpacing"/>
        <w:jc w:val="both"/>
        <w:rPr>
          <w:rFonts w:cs="Segoe UI"/>
        </w:rPr>
      </w:pPr>
    </w:p>
    <w:p w14:paraId="2C31EF28" w14:textId="77777777" w:rsidR="00237FB9" w:rsidRPr="003D79C4" w:rsidRDefault="001F2894" w:rsidP="00AD7AC1">
      <w:pPr>
        <w:pStyle w:val="NoSpacing"/>
        <w:jc w:val="both"/>
        <w:rPr>
          <w:rFonts w:cs="Segoe UI"/>
        </w:rPr>
      </w:pPr>
      <w:r w:rsidRPr="003D79C4">
        <w:rPr>
          <w:rFonts w:cs="Segoe UI"/>
        </w:rPr>
        <w:t>5.</w:t>
      </w:r>
      <w:r w:rsidR="00D12B34" w:rsidRPr="003D79C4">
        <w:rPr>
          <w:rFonts w:cs="Segoe UI"/>
        </w:rPr>
        <w:t xml:space="preserve">5 </w:t>
      </w:r>
      <w:r w:rsidRPr="003D79C4">
        <w:rPr>
          <w:rFonts w:cs="Segoe UI"/>
        </w:rPr>
        <w:tab/>
        <w:t xml:space="preserve">If </w:t>
      </w:r>
      <w:r w:rsidR="00702CBF" w:rsidRPr="003D79C4">
        <w:rPr>
          <w:rFonts w:cs="Segoe UI"/>
        </w:rPr>
        <w:t>JTCHA</w:t>
      </w:r>
      <w:r w:rsidRPr="003D79C4">
        <w:rPr>
          <w:rFonts w:cs="Segoe UI"/>
        </w:rPr>
        <w:t xml:space="preserve"> has not received the monthly installment of the Lease Fee within 30 days of its Due Date, </w:t>
      </w:r>
      <w:r w:rsidR="00702CBF" w:rsidRPr="003D79C4">
        <w:rPr>
          <w:rFonts w:cs="Segoe UI"/>
        </w:rPr>
        <w:t>JTCHA</w:t>
      </w:r>
      <w:r w:rsidRPr="003D79C4">
        <w:rPr>
          <w:rFonts w:cs="Segoe UI"/>
        </w:rPr>
        <w:t xml:space="preserve"> may assess (a) a $25.00 late charge; (b) interest at the rate of 12% per annum on the unpaid balance; and (c) a returned check fee in the amount charged by </w:t>
      </w:r>
      <w:r w:rsidR="00702CBF" w:rsidRPr="003D79C4">
        <w:rPr>
          <w:rFonts w:cs="Segoe UI"/>
        </w:rPr>
        <w:t>JTCHA</w:t>
      </w:r>
      <w:r w:rsidRPr="003D79C4">
        <w:rPr>
          <w:rFonts w:cs="Segoe UI"/>
        </w:rPr>
        <w:t>’s bank for any checks returned for non-sufficient funds.</w:t>
      </w:r>
    </w:p>
    <w:p w14:paraId="12B0A574" w14:textId="77777777" w:rsidR="00237FB9" w:rsidRPr="003D79C4" w:rsidRDefault="00237FB9" w:rsidP="00AD7AC1">
      <w:pPr>
        <w:pStyle w:val="NoSpacing"/>
        <w:jc w:val="both"/>
        <w:rPr>
          <w:rFonts w:cs="Segoe UI"/>
        </w:rPr>
      </w:pPr>
    </w:p>
    <w:p w14:paraId="1DC81767" w14:textId="77777777" w:rsidR="00237FB9" w:rsidRPr="003D79C4" w:rsidRDefault="001F2894" w:rsidP="00AD7AC1">
      <w:pPr>
        <w:pStyle w:val="NoSpacing"/>
        <w:jc w:val="both"/>
        <w:rPr>
          <w:rFonts w:cs="Segoe UI"/>
        </w:rPr>
      </w:pPr>
      <w:r w:rsidRPr="003D79C4">
        <w:rPr>
          <w:rFonts w:cs="Segoe UI"/>
        </w:rPr>
        <w:t>5.</w:t>
      </w:r>
      <w:r w:rsidR="00D12B34" w:rsidRPr="003D79C4">
        <w:rPr>
          <w:rFonts w:cs="Segoe UI"/>
        </w:rPr>
        <w:t xml:space="preserve">6 </w:t>
      </w:r>
      <w:r w:rsidRPr="003D79C4">
        <w:rPr>
          <w:rFonts w:cs="Segoe UI"/>
        </w:rPr>
        <w:tab/>
        <w:t xml:space="preserve">In the event that any amount of payable Lease Fee remains unpaid when the Home is sold, the outstanding amount of payable Lease Fee, including any late charges and interest as provided above, shall be paid to </w:t>
      </w:r>
      <w:r w:rsidR="00702CBF" w:rsidRPr="003D79C4">
        <w:rPr>
          <w:rFonts w:cs="Segoe UI"/>
        </w:rPr>
        <w:t>JTCHA</w:t>
      </w:r>
      <w:r w:rsidRPr="003D79C4">
        <w:rPr>
          <w:rFonts w:cs="Segoe UI"/>
        </w:rPr>
        <w:t xml:space="preserve"> out of any proceeds from the sale that would otherwise be due to Homeowner. </w:t>
      </w:r>
      <w:r w:rsidR="00702CBF" w:rsidRPr="003D79C4">
        <w:rPr>
          <w:rFonts w:cs="Segoe UI"/>
        </w:rPr>
        <w:t>JTCHA</w:t>
      </w:r>
      <w:r w:rsidRPr="003D79C4">
        <w:rPr>
          <w:rFonts w:cs="Segoe UI"/>
        </w:rPr>
        <w:t xml:space="preserve"> shall have, and the Homeowner hereby consents to, a </w:t>
      </w:r>
      <w:proofErr w:type="gramStart"/>
      <w:r w:rsidRPr="003D79C4">
        <w:rPr>
          <w:rFonts w:cs="Segoe UI"/>
        </w:rPr>
        <w:t>lien</w:t>
      </w:r>
      <w:proofErr w:type="gramEnd"/>
      <w:r w:rsidRPr="003D79C4">
        <w:rPr>
          <w:rFonts w:cs="Segoe UI"/>
        </w:rPr>
        <w:t xml:space="preserve"> upon the Home for any unpaid Lease Fee.  Such lien shall be prior to all other liens and encumbrances on the Home except (a) liens and encumbrances recorded before the recording of this Lease, (b) </w:t>
      </w:r>
      <w:r w:rsidR="00044269" w:rsidRPr="003D79C4">
        <w:rPr>
          <w:rFonts w:cs="Segoe UI"/>
        </w:rPr>
        <w:t>Qualified Mortgage</w:t>
      </w:r>
      <w:r w:rsidRPr="003D79C4">
        <w:rPr>
          <w:rFonts w:cs="Segoe UI"/>
        </w:rPr>
        <w:t>s as defined herein; and (c) liens for real property taxes and other governmental assessments or charges against the Home.</w:t>
      </w:r>
    </w:p>
    <w:p w14:paraId="2036901B" w14:textId="77777777" w:rsidR="008C3BE5" w:rsidRPr="003D79C4" w:rsidRDefault="008C3BE5" w:rsidP="00AD7AC1">
      <w:pPr>
        <w:pStyle w:val="NoSpacing"/>
        <w:jc w:val="both"/>
        <w:rPr>
          <w:rFonts w:cs="Segoe UI"/>
        </w:rPr>
      </w:pPr>
    </w:p>
    <w:p w14:paraId="68430C6F" w14:textId="77777777" w:rsidR="00237FB9" w:rsidRPr="003D79C4" w:rsidRDefault="001F2894" w:rsidP="00AD7AC1">
      <w:pPr>
        <w:pStyle w:val="NoSpacing"/>
        <w:jc w:val="both"/>
        <w:rPr>
          <w:rFonts w:cs="Segoe UI"/>
          <w:b/>
        </w:rPr>
      </w:pPr>
      <w:r w:rsidRPr="003D79C4">
        <w:rPr>
          <w:rFonts w:cs="Segoe UI"/>
          <w:b/>
        </w:rPr>
        <w:t>A</w:t>
      </w:r>
      <w:r w:rsidR="00AD7AC1" w:rsidRPr="003D79C4">
        <w:rPr>
          <w:rFonts w:cs="Segoe UI"/>
          <w:b/>
        </w:rPr>
        <w:t>RTICLE 6: TAXES AND ASSESSMENTS.</w:t>
      </w:r>
    </w:p>
    <w:p w14:paraId="6F40FA1A" w14:textId="77777777" w:rsidR="00237FB9" w:rsidRPr="003D79C4" w:rsidRDefault="001F2894" w:rsidP="00AD7AC1">
      <w:pPr>
        <w:pStyle w:val="NoSpacing"/>
        <w:jc w:val="both"/>
        <w:rPr>
          <w:rFonts w:cs="Segoe UI"/>
        </w:rPr>
      </w:pPr>
      <w:r w:rsidRPr="003D79C4">
        <w:rPr>
          <w:rFonts w:cs="Segoe UI"/>
        </w:rPr>
        <w:t xml:space="preserve">6.1 </w:t>
      </w:r>
      <w:r w:rsidRPr="003D79C4">
        <w:rPr>
          <w:rFonts w:cs="Segoe UI"/>
        </w:rPr>
        <w:tab/>
        <w:t xml:space="preserve">Homeowner shall pay directly, when due, all taxes and governmental assessments that relate to the Home and the Leased Land (including any taxes relating to </w:t>
      </w:r>
      <w:r w:rsidR="00702CBF" w:rsidRPr="003D79C4">
        <w:rPr>
          <w:rFonts w:cs="Segoe UI"/>
        </w:rPr>
        <w:t>JTCHA</w:t>
      </w:r>
      <w:r w:rsidRPr="003D79C4">
        <w:rPr>
          <w:rFonts w:cs="Segoe UI"/>
        </w:rPr>
        <w:t>’s interest in the Leased Land</w:t>
      </w:r>
      <w:r w:rsidR="00D12B34" w:rsidRPr="003D79C4">
        <w:rPr>
          <w:rFonts w:cs="Segoe UI"/>
        </w:rPr>
        <w:t>, if any</w:t>
      </w:r>
      <w:r w:rsidRPr="003D79C4">
        <w:rPr>
          <w:rFonts w:cs="Segoe UI"/>
        </w:rPr>
        <w:t>).</w:t>
      </w:r>
    </w:p>
    <w:p w14:paraId="2AC7BA59" w14:textId="77777777" w:rsidR="00237FB9" w:rsidRPr="003D79C4" w:rsidRDefault="00237FB9" w:rsidP="00AD7AC1">
      <w:pPr>
        <w:pStyle w:val="NoSpacing"/>
        <w:jc w:val="both"/>
        <w:rPr>
          <w:rFonts w:cs="Segoe UI"/>
        </w:rPr>
      </w:pPr>
    </w:p>
    <w:p w14:paraId="4B44A865" w14:textId="0FA2A511" w:rsidR="00237FB9" w:rsidRPr="003D79C4" w:rsidRDefault="001F2894" w:rsidP="00AD7AC1">
      <w:pPr>
        <w:pStyle w:val="NoSpacing"/>
        <w:jc w:val="both"/>
        <w:rPr>
          <w:rFonts w:cs="Segoe UI"/>
        </w:rPr>
      </w:pPr>
      <w:r w:rsidRPr="003D79C4">
        <w:rPr>
          <w:rFonts w:cs="Segoe UI"/>
        </w:rPr>
        <w:t xml:space="preserve">6.2 </w:t>
      </w:r>
      <w:r w:rsidRPr="003D79C4">
        <w:rPr>
          <w:rFonts w:cs="Segoe UI"/>
        </w:rPr>
        <w:tab/>
        <w:t xml:space="preserve">In the event that the local taxing authority bills </w:t>
      </w:r>
      <w:r w:rsidR="00702CBF" w:rsidRPr="003D79C4">
        <w:rPr>
          <w:rFonts w:cs="Segoe UI"/>
        </w:rPr>
        <w:t>JTCHA</w:t>
      </w:r>
      <w:r w:rsidRPr="003D79C4">
        <w:rPr>
          <w:rFonts w:cs="Segoe UI"/>
        </w:rPr>
        <w:t xml:space="preserve"> for any portion of the taxes on the Home or Leased Land, </w:t>
      </w:r>
      <w:r w:rsidR="00702CBF" w:rsidRPr="003D79C4">
        <w:rPr>
          <w:rFonts w:cs="Segoe UI"/>
        </w:rPr>
        <w:t>JTCHA</w:t>
      </w:r>
      <w:r w:rsidRPr="003D79C4">
        <w:rPr>
          <w:rFonts w:cs="Segoe UI"/>
        </w:rPr>
        <w:t xml:space="preserve"> shall pass the bill to Homeowner</w:t>
      </w:r>
      <w:r w:rsidR="008E2143">
        <w:rPr>
          <w:rFonts w:cs="Segoe UI"/>
        </w:rPr>
        <w:t>,</w:t>
      </w:r>
      <w:r w:rsidRPr="003D79C4">
        <w:rPr>
          <w:rFonts w:cs="Segoe UI"/>
        </w:rPr>
        <w:t xml:space="preserve"> and Homeowner shall promptly pay this bill.</w:t>
      </w:r>
    </w:p>
    <w:p w14:paraId="23FD1025" w14:textId="77777777" w:rsidR="00237FB9" w:rsidRPr="003D79C4" w:rsidRDefault="00237FB9" w:rsidP="00AD7AC1">
      <w:pPr>
        <w:pStyle w:val="NoSpacing"/>
        <w:jc w:val="both"/>
        <w:rPr>
          <w:rFonts w:cs="Segoe UI"/>
        </w:rPr>
      </w:pPr>
    </w:p>
    <w:p w14:paraId="3E613308" w14:textId="77777777" w:rsidR="00237FB9" w:rsidRPr="003D79C4" w:rsidRDefault="001F2894" w:rsidP="00AD7AC1">
      <w:pPr>
        <w:pStyle w:val="NoSpacing"/>
        <w:jc w:val="both"/>
        <w:rPr>
          <w:rFonts w:cs="Segoe UI"/>
        </w:rPr>
      </w:pPr>
      <w:r w:rsidRPr="003D79C4">
        <w:rPr>
          <w:rFonts w:cs="Segoe UI"/>
        </w:rPr>
        <w:t xml:space="preserve">6.3 </w:t>
      </w:r>
      <w:r w:rsidRPr="003D79C4">
        <w:rPr>
          <w:rFonts w:cs="Segoe UI"/>
        </w:rPr>
        <w:tab/>
        <w:t xml:space="preserve">Homeowner shall have the right to contest the amount or validity of any taxes relating to the Home and Leased Land. Upon receiving a reasonable request from Homeowner for assistance in this matter, </w:t>
      </w:r>
      <w:r w:rsidR="00702CBF" w:rsidRPr="003D79C4">
        <w:rPr>
          <w:rFonts w:cs="Segoe UI"/>
        </w:rPr>
        <w:t>JTCHA</w:t>
      </w:r>
      <w:r w:rsidRPr="003D79C4">
        <w:rPr>
          <w:rFonts w:cs="Segoe UI"/>
        </w:rPr>
        <w:t xml:space="preserve"> shall join in contesting such taxes. All costs of such proceedings shall be paid by Homeowner.</w:t>
      </w:r>
    </w:p>
    <w:p w14:paraId="31EFA0B6" w14:textId="77777777" w:rsidR="008C3BE5" w:rsidRPr="003D79C4" w:rsidRDefault="008C3BE5" w:rsidP="00AD7AC1">
      <w:pPr>
        <w:pStyle w:val="NoSpacing"/>
        <w:jc w:val="both"/>
        <w:rPr>
          <w:rFonts w:cs="Segoe UI"/>
        </w:rPr>
      </w:pPr>
    </w:p>
    <w:p w14:paraId="50F521AF" w14:textId="77777777" w:rsidR="00237FB9" w:rsidRPr="003D79C4" w:rsidRDefault="001F2894" w:rsidP="00AD7AC1">
      <w:pPr>
        <w:pStyle w:val="NoSpacing"/>
        <w:jc w:val="both"/>
        <w:rPr>
          <w:rFonts w:cs="Segoe UI"/>
        </w:rPr>
      </w:pPr>
      <w:r w:rsidRPr="003D79C4">
        <w:rPr>
          <w:rFonts w:cs="Segoe UI"/>
        </w:rPr>
        <w:t>6.4</w:t>
      </w:r>
      <w:r w:rsidRPr="003D79C4">
        <w:rPr>
          <w:rFonts w:cs="Segoe UI"/>
        </w:rPr>
        <w:tab/>
        <w:t xml:space="preserve">In the event that Homeowner fails to pay the taxes or other charges described above, </w:t>
      </w:r>
      <w:r w:rsidR="00702CBF" w:rsidRPr="003D79C4">
        <w:rPr>
          <w:rFonts w:cs="Segoe UI"/>
        </w:rPr>
        <w:t>JTCHA</w:t>
      </w:r>
      <w:r w:rsidRPr="003D79C4">
        <w:rPr>
          <w:rFonts w:cs="Segoe UI"/>
        </w:rPr>
        <w:t xml:space="preserve"> may increase Homeowner’s Lease Fee to offset the amount of taxes and other charges owed by Homeowner.  Upon collecting any such amount, </w:t>
      </w:r>
      <w:r w:rsidR="00702CBF" w:rsidRPr="003D79C4">
        <w:rPr>
          <w:rFonts w:cs="Segoe UI"/>
        </w:rPr>
        <w:t>JTCHA</w:t>
      </w:r>
      <w:r w:rsidRPr="003D79C4">
        <w:rPr>
          <w:rFonts w:cs="Segoe UI"/>
        </w:rPr>
        <w:t xml:space="preserve"> shall pay the amount collected to the taxing authority in a timely manner.</w:t>
      </w:r>
    </w:p>
    <w:p w14:paraId="671A1FEC" w14:textId="77777777" w:rsidR="00237FB9" w:rsidRPr="003D79C4" w:rsidRDefault="00237FB9" w:rsidP="00AD7AC1">
      <w:pPr>
        <w:pStyle w:val="NoSpacing"/>
        <w:jc w:val="both"/>
        <w:rPr>
          <w:rFonts w:cs="Segoe UI"/>
        </w:rPr>
      </w:pPr>
    </w:p>
    <w:p w14:paraId="70478968" w14:textId="77777777" w:rsidR="00237FB9" w:rsidRPr="003D79C4" w:rsidRDefault="001F2894" w:rsidP="00AD7AC1">
      <w:pPr>
        <w:pStyle w:val="NoSpacing"/>
        <w:jc w:val="both"/>
        <w:rPr>
          <w:rFonts w:cs="Segoe UI"/>
          <w:b/>
        </w:rPr>
      </w:pPr>
      <w:r w:rsidRPr="003D79C4">
        <w:rPr>
          <w:rFonts w:cs="Segoe UI"/>
          <w:b/>
        </w:rPr>
        <w:t xml:space="preserve">ARTICLE 7: </w:t>
      </w:r>
      <w:r w:rsidR="00AD7AC1" w:rsidRPr="003D79C4">
        <w:rPr>
          <w:rFonts w:cs="Segoe UI"/>
          <w:b/>
        </w:rPr>
        <w:t>THE HOME</w:t>
      </w:r>
    </w:p>
    <w:p w14:paraId="036F5179" w14:textId="77777777" w:rsidR="00237FB9" w:rsidRPr="003D79C4" w:rsidRDefault="001F2894" w:rsidP="00AD7AC1">
      <w:pPr>
        <w:pStyle w:val="NoSpacing"/>
        <w:jc w:val="both"/>
        <w:rPr>
          <w:rFonts w:cs="Segoe UI"/>
        </w:rPr>
      </w:pPr>
      <w:r w:rsidRPr="003D79C4">
        <w:rPr>
          <w:rFonts w:cs="Segoe UI"/>
        </w:rPr>
        <w:t xml:space="preserve">7.1 </w:t>
      </w:r>
      <w:r w:rsidRPr="003D79C4">
        <w:rPr>
          <w:rFonts w:cs="Segoe UI"/>
        </w:rPr>
        <w:tab/>
        <w:t xml:space="preserve">Title to the Home shall be and remain vested in the Homeowner. However, Homeowner’s rights of ownership are limited by </w:t>
      </w:r>
      <w:r w:rsidR="00D12B34" w:rsidRPr="003D79C4">
        <w:rPr>
          <w:rFonts w:cs="Segoe UI"/>
        </w:rPr>
        <w:t xml:space="preserve">the </w:t>
      </w:r>
      <w:r w:rsidRPr="003D79C4">
        <w:rPr>
          <w:rFonts w:cs="Segoe UI"/>
        </w:rPr>
        <w:t xml:space="preserve">provisions of this Lease.  In addition, Homeowner shall not remove any part of the Home from the Leased Land without </w:t>
      </w:r>
      <w:r w:rsidR="00702CBF" w:rsidRPr="003D79C4">
        <w:rPr>
          <w:rFonts w:cs="Segoe UI"/>
        </w:rPr>
        <w:t>JTCHA</w:t>
      </w:r>
      <w:r w:rsidRPr="003D79C4">
        <w:rPr>
          <w:rFonts w:cs="Segoe UI"/>
        </w:rPr>
        <w:t>’s prior written consent.</w:t>
      </w:r>
    </w:p>
    <w:p w14:paraId="609537A4" w14:textId="77777777" w:rsidR="00237FB9" w:rsidRPr="003D79C4" w:rsidRDefault="00237FB9" w:rsidP="00AD7AC1">
      <w:pPr>
        <w:pStyle w:val="NoSpacing"/>
        <w:jc w:val="both"/>
        <w:rPr>
          <w:rFonts w:cs="Segoe UI"/>
        </w:rPr>
      </w:pPr>
    </w:p>
    <w:p w14:paraId="5784809E" w14:textId="29128264" w:rsidR="00237FB9" w:rsidRPr="003D79C4" w:rsidRDefault="001F2894" w:rsidP="00AD7AC1">
      <w:pPr>
        <w:pStyle w:val="NoSpacing"/>
        <w:jc w:val="both"/>
        <w:rPr>
          <w:rFonts w:cs="Segoe UI"/>
        </w:rPr>
      </w:pPr>
      <w:r w:rsidRPr="003D79C4">
        <w:rPr>
          <w:rFonts w:cs="Segoe UI"/>
        </w:rPr>
        <w:t xml:space="preserve">7.2 </w:t>
      </w:r>
      <w:r w:rsidRPr="003D79C4">
        <w:rPr>
          <w:rFonts w:cs="Segoe UI"/>
        </w:rPr>
        <w:tab/>
        <w:t xml:space="preserve">Upon </w:t>
      </w:r>
      <w:r w:rsidR="008E2143" w:rsidRPr="003D79C4">
        <w:rPr>
          <w:rFonts w:cs="Segoe UI"/>
        </w:rPr>
        <w:t>signing</w:t>
      </w:r>
      <w:r w:rsidRPr="003D79C4">
        <w:rPr>
          <w:rFonts w:cs="Segoe UI"/>
        </w:rPr>
        <w:t xml:space="preserve"> this Lease, Homeowner is simultaneously purchasing the Home located at that time on </w:t>
      </w:r>
      <w:proofErr w:type="gramStart"/>
      <w:r w:rsidRPr="003D79C4">
        <w:rPr>
          <w:rFonts w:cs="Segoe UI"/>
        </w:rPr>
        <w:t>the Leased</w:t>
      </w:r>
      <w:proofErr w:type="gramEnd"/>
      <w:r w:rsidRPr="003D79C4">
        <w:rPr>
          <w:rFonts w:cs="Segoe UI"/>
        </w:rPr>
        <w:t xml:space="preserve"> Land.</w:t>
      </w:r>
    </w:p>
    <w:p w14:paraId="114718C6" w14:textId="77777777" w:rsidR="00237FB9" w:rsidRPr="003D79C4" w:rsidRDefault="00237FB9" w:rsidP="00AD7AC1">
      <w:pPr>
        <w:pStyle w:val="NoSpacing"/>
        <w:jc w:val="both"/>
        <w:rPr>
          <w:rFonts w:cs="Segoe UI"/>
        </w:rPr>
      </w:pPr>
    </w:p>
    <w:p w14:paraId="6F8E2291" w14:textId="77777777" w:rsidR="006740AD" w:rsidRPr="003D79C4" w:rsidRDefault="001F2894" w:rsidP="00AD7AC1">
      <w:pPr>
        <w:pStyle w:val="NoSpacing"/>
        <w:jc w:val="both"/>
        <w:rPr>
          <w:rFonts w:cs="Segoe UI"/>
          <w:color w:val="000000"/>
        </w:rPr>
      </w:pPr>
      <w:r w:rsidRPr="003D79C4">
        <w:rPr>
          <w:rFonts w:cs="Segoe UI"/>
        </w:rPr>
        <w:lastRenderedPageBreak/>
        <w:t xml:space="preserve">7.3 </w:t>
      </w:r>
      <w:r w:rsidRPr="003D79C4">
        <w:rPr>
          <w:rFonts w:cs="Segoe UI"/>
        </w:rPr>
        <w:tab/>
      </w:r>
      <w:r w:rsidR="00671D2A" w:rsidRPr="003D79C4">
        <w:rPr>
          <w:rFonts w:cs="Segoe UI"/>
          <w:color w:val="000000"/>
        </w:rPr>
        <w:t>A</w:t>
      </w:r>
      <w:r w:rsidR="00D12B34" w:rsidRPr="003D79C4">
        <w:rPr>
          <w:rFonts w:cs="Segoe UI"/>
          <w:color w:val="000000"/>
        </w:rPr>
        <w:t xml:space="preserve"> Homeowner</w:t>
      </w:r>
      <w:r w:rsidRPr="003D79C4">
        <w:rPr>
          <w:rFonts w:cs="Segoe UI"/>
          <w:color w:val="000000"/>
        </w:rPr>
        <w:t xml:space="preserve"> may undertake capital improvements to the Leased Land in accordance with the </w:t>
      </w:r>
      <w:r w:rsidR="002E2054">
        <w:rPr>
          <w:rFonts w:cs="Segoe UI"/>
          <w:color w:val="000000"/>
        </w:rPr>
        <w:t>Rules and Regulations</w:t>
      </w:r>
      <w:r w:rsidRPr="003D79C4">
        <w:rPr>
          <w:rFonts w:cs="Segoe UI"/>
          <w:color w:val="000000"/>
        </w:rPr>
        <w:t xml:space="preserve"> and only upon the advance written consent of </w:t>
      </w:r>
      <w:r w:rsidR="003A418F">
        <w:rPr>
          <w:rFonts w:cs="Segoe UI"/>
          <w:color w:val="000000"/>
        </w:rPr>
        <w:t>the Housing Department</w:t>
      </w:r>
      <w:r w:rsidRPr="003D79C4">
        <w:rPr>
          <w:rFonts w:cs="Segoe UI"/>
          <w:color w:val="000000"/>
        </w:rPr>
        <w:t xml:space="preserve">.  In some cases, the </w:t>
      </w:r>
      <w:r w:rsidR="00C561F5" w:rsidRPr="003D79C4">
        <w:rPr>
          <w:rFonts w:cs="Segoe UI"/>
          <w:color w:val="000000"/>
        </w:rPr>
        <w:t>depreciated cost</w:t>
      </w:r>
      <w:r w:rsidRPr="003D79C4">
        <w:rPr>
          <w:rFonts w:cs="Segoe UI"/>
          <w:color w:val="000000"/>
        </w:rPr>
        <w:t xml:space="preserve"> (as determined by </w:t>
      </w:r>
      <w:r w:rsidR="003A418F">
        <w:rPr>
          <w:rFonts w:cs="Segoe UI"/>
          <w:color w:val="000000"/>
        </w:rPr>
        <w:t>the Housing Department</w:t>
      </w:r>
      <w:r w:rsidRPr="003D79C4">
        <w:rPr>
          <w:rFonts w:cs="Segoe UI"/>
          <w:color w:val="000000"/>
        </w:rPr>
        <w:t xml:space="preserve">) of such pre-approved capital improvements may be added </w:t>
      </w:r>
      <w:r w:rsidR="00B13737" w:rsidRPr="003D79C4">
        <w:rPr>
          <w:rFonts w:cs="Segoe UI"/>
          <w:color w:val="000000"/>
        </w:rPr>
        <w:t xml:space="preserve">to </w:t>
      </w:r>
      <w:r w:rsidRPr="003D79C4">
        <w:rPr>
          <w:rFonts w:cs="Segoe UI"/>
          <w:color w:val="000000"/>
        </w:rPr>
        <w:t xml:space="preserve">the Maximum Resale Price.  </w:t>
      </w:r>
    </w:p>
    <w:p w14:paraId="3AD10F2F" w14:textId="77777777" w:rsidR="00803496" w:rsidRPr="003D79C4" w:rsidRDefault="00803496" w:rsidP="00AD7AC1">
      <w:pPr>
        <w:pStyle w:val="NoSpacing"/>
        <w:jc w:val="both"/>
        <w:rPr>
          <w:rFonts w:cs="Segoe UI"/>
        </w:rPr>
      </w:pPr>
    </w:p>
    <w:p w14:paraId="01405751" w14:textId="77777777" w:rsidR="00237FB9" w:rsidRPr="003D79C4" w:rsidRDefault="001F2894" w:rsidP="00AD7AC1">
      <w:pPr>
        <w:pStyle w:val="NoSpacing"/>
        <w:jc w:val="both"/>
        <w:rPr>
          <w:rFonts w:cs="Segoe UI"/>
        </w:rPr>
      </w:pPr>
      <w:r w:rsidRPr="003D79C4">
        <w:rPr>
          <w:rFonts w:cs="Segoe UI"/>
        </w:rPr>
        <w:t xml:space="preserve">7.4 </w:t>
      </w:r>
      <w:r w:rsidRPr="003D79C4">
        <w:rPr>
          <w:rFonts w:cs="Segoe UI"/>
        </w:rPr>
        <w:tab/>
        <w:t xml:space="preserve">No </w:t>
      </w:r>
      <w:proofErr w:type="gramStart"/>
      <w:r w:rsidRPr="003D79C4">
        <w:rPr>
          <w:rFonts w:cs="Segoe UI"/>
        </w:rPr>
        <w:t>lien</w:t>
      </w:r>
      <w:proofErr w:type="gramEnd"/>
      <w:r w:rsidRPr="003D79C4">
        <w:rPr>
          <w:rFonts w:cs="Segoe UI"/>
        </w:rPr>
        <w:t xml:space="preserve"> of any type shall attach to </w:t>
      </w:r>
      <w:proofErr w:type="gramStart"/>
      <w:r w:rsidRPr="003D79C4">
        <w:rPr>
          <w:rFonts w:cs="Segoe UI"/>
        </w:rPr>
        <w:t>the Leased</w:t>
      </w:r>
      <w:proofErr w:type="gramEnd"/>
      <w:r w:rsidRPr="003D79C4">
        <w:rPr>
          <w:rFonts w:cs="Segoe UI"/>
        </w:rPr>
        <w:t xml:space="preserve"> Land. </w:t>
      </w:r>
      <w:proofErr w:type="gramStart"/>
      <w:r w:rsidRPr="003D79C4">
        <w:rPr>
          <w:rFonts w:cs="Segoe UI"/>
        </w:rPr>
        <w:t>Homeowner</w:t>
      </w:r>
      <w:proofErr w:type="gramEnd"/>
      <w:r w:rsidRPr="003D79C4">
        <w:rPr>
          <w:rFonts w:cs="Segoe UI"/>
        </w:rPr>
        <w:t xml:space="preserve"> shall not permit any statutory or similar lien to be filed against </w:t>
      </w:r>
      <w:proofErr w:type="gramStart"/>
      <w:r w:rsidRPr="003D79C4">
        <w:rPr>
          <w:rFonts w:cs="Segoe UI"/>
        </w:rPr>
        <w:t>the Leased</w:t>
      </w:r>
      <w:proofErr w:type="gramEnd"/>
      <w:r w:rsidRPr="003D79C4">
        <w:rPr>
          <w:rFonts w:cs="Segoe UI"/>
        </w:rPr>
        <w:t xml:space="preserve"> Land or </w:t>
      </w:r>
      <w:proofErr w:type="gramStart"/>
      <w:r w:rsidRPr="003D79C4">
        <w:rPr>
          <w:rFonts w:cs="Segoe UI"/>
        </w:rPr>
        <w:t>the Home</w:t>
      </w:r>
      <w:proofErr w:type="gramEnd"/>
      <w:r w:rsidRPr="003D79C4">
        <w:rPr>
          <w:rFonts w:cs="Segoe UI"/>
        </w:rPr>
        <w:t xml:space="preserve"> which remains more than 60 days after it has been filed. </w:t>
      </w:r>
      <w:proofErr w:type="gramStart"/>
      <w:r w:rsidRPr="003D79C4">
        <w:rPr>
          <w:rFonts w:cs="Segoe UI"/>
        </w:rPr>
        <w:t>Homeowner</w:t>
      </w:r>
      <w:proofErr w:type="gramEnd"/>
      <w:r w:rsidRPr="003D79C4">
        <w:rPr>
          <w:rFonts w:cs="Segoe UI"/>
        </w:rPr>
        <w:t xml:space="preserve"> shall immediately notify </w:t>
      </w:r>
      <w:r w:rsidR="003A418F">
        <w:rPr>
          <w:rFonts w:cs="Segoe UI"/>
        </w:rPr>
        <w:t>the Housing Department</w:t>
      </w:r>
      <w:r w:rsidR="00D12B34" w:rsidRPr="003D79C4">
        <w:rPr>
          <w:rFonts w:cs="Segoe UI"/>
        </w:rPr>
        <w:t xml:space="preserve"> </w:t>
      </w:r>
      <w:r w:rsidRPr="003D79C4">
        <w:rPr>
          <w:rFonts w:cs="Segoe UI"/>
        </w:rPr>
        <w:t xml:space="preserve">upon the filing of any such lien against </w:t>
      </w:r>
      <w:proofErr w:type="gramStart"/>
      <w:r w:rsidRPr="003D79C4">
        <w:rPr>
          <w:rFonts w:cs="Segoe UI"/>
        </w:rPr>
        <w:t xml:space="preserve">the </w:t>
      </w:r>
      <w:r w:rsidR="00DE4D49" w:rsidRPr="003D79C4">
        <w:rPr>
          <w:rFonts w:cs="Segoe UI"/>
        </w:rPr>
        <w:t>Leased</w:t>
      </w:r>
      <w:proofErr w:type="gramEnd"/>
      <w:r w:rsidR="00DE4D49" w:rsidRPr="003D79C4">
        <w:rPr>
          <w:rFonts w:cs="Segoe UI"/>
        </w:rPr>
        <w:t xml:space="preserve"> Land or Home</w:t>
      </w:r>
      <w:r w:rsidRPr="003D79C4">
        <w:rPr>
          <w:rFonts w:cs="Segoe UI"/>
        </w:rPr>
        <w:t xml:space="preserve"> and shall take action to discharge such lien, whether by means of payment, deposit, bond, court order, or other means permitted by law. If Homeowner fails to discharge such lien within the 60-day period, then Homeowner shall immediately notify </w:t>
      </w:r>
      <w:r w:rsidR="003A418F">
        <w:rPr>
          <w:rFonts w:cs="Segoe UI"/>
        </w:rPr>
        <w:t>the Housing Department</w:t>
      </w:r>
      <w:r w:rsidRPr="003D79C4">
        <w:rPr>
          <w:rFonts w:cs="Segoe UI"/>
        </w:rPr>
        <w:t xml:space="preserve"> of such failure. </w:t>
      </w:r>
      <w:r w:rsidR="00702CBF" w:rsidRPr="003D79C4">
        <w:rPr>
          <w:rFonts w:cs="Segoe UI"/>
        </w:rPr>
        <w:t>JTCHA</w:t>
      </w:r>
      <w:r w:rsidRPr="003D79C4">
        <w:rPr>
          <w:rFonts w:cs="Segoe UI"/>
        </w:rPr>
        <w:t xml:space="preserve"> shall have the right to discharge the </w:t>
      </w:r>
      <w:proofErr w:type="gramStart"/>
      <w:r w:rsidRPr="003D79C4">
        <w:rPr>
          <w:rFonts w:cs="Segoe UI"/>
        </w:rPr>
        <w:t>lien</w:t>
      </w:r>
      <w:proofErr w:type="gramEnd"/>
      <w:r w:rsidRPr="003D79C4">
        <w:rPr>
          <w:rFonts w:cs="Segoe UI"/>
        </w:rPr>
        <w:t xml:space="preserve"> by paying the amount in question. Homeowner may, at Homeowner’s expense, contest the validity of any such asserted lien, provided Homeowner has furnished a bond or other acceptable surety in an amount sufficient to release the </w:t>
      </w:r>
      <w:r w:rsidR="00237FB9" w:rsidRPr="003D79C4">
        <w:rPr>
          <w:rFonts w:cs="Segoe UI"/>
        </w:rPr>
        <w:t>Leased</w:t>
      </w:r>
      <w:r w:rsidR="000E679D" w:rsidRPr="003D79C4">
        <w:rPr>
          <w:rFonts w:cs="Segoe UI"/>
        </w:rPr>
        <w:t xml:space="preserve"> </w:t>
      </w:r>
      <w:r w:rsidR="00237FB9" w:rsidRPr="003D79C4">
        <w:rPr>
          <w:rFonts w:cs="Segoe UI"/>
        </w:rPr>
        <w:t xml:space="preserve">Land </w:t>
      </w:r>
      <w:r w:rsidR="00DE4D49" w:rsidRPr="003D79C4">
        <w:rPr>
          <w:rFonts w:cs="Segoe UI"/>
        </w:rPr>
        <w:t xml:space="preserve">and Home </w:t>
      </w:r>
      <w:r w:rsidRPr="003D79C4">
        <w:rPr>
          <w:rFonts w:cs="Segoe UI"/>
        </w:rPr>
        <w:t xml:space="preserve">from such lien. Any amounts paid by </w:t>
      </w:r>
      <w:r w:rsidR="00702CBF" w:rsidRPr="003D79C4">
        <w:rPr>
          <w:rFonts w:cs="Segoe UI"/>
        </w:rPr>
        <w:t>JTCHA</w:t>
      </w:r>
      <w:r w:rsidRPr="003D79C4">
        <w:rPr>
          <w:rFonts w:cs="Segoe UI"/>
        </w:rPr>
        <w:t xml:space="preserve"> to discharge such liens shall be treated as an additional Lease Fee payable to </w:t>
      </w:r>
      <w:r w:rsidR="00702CBF" w:rsidRPr="003D79C4">
        <w:rPr>
          <w:rFonts w:cs="Segoe UI"/>
        </w:rPr>
        <w:t>JTCHA</w:t>
      </w:r>
      <w:r w:rsidRPr="003D79C4">
        <w:rPr>
          <w:rFonts w:cs="Segoe UI"/>
        </w:rPr>
        <w:t xml:space="preserve"> by Homeowner upon demand. </w:t>
      </w:r>
    </w:p>
    <w:p w14:paraId="1C627EB7" w14:textId="77777777" w:rsidR="00803496" w:rsidRPr="003D79C4" w:rsidRDefault="00803496" w:rsidP="00AD7AC1">
      <w:pPr>
        <w:pStyle w:val="NoSpacing"/>
        <w:jc w:val="both"/>
        <w:rPr>
          <w:rFonts w:cs="Segoe UI"/>
        </w:rPr>
      </w:pPr>
    </w:p>
    <w:p w14:paraId="09A4067B" w14:textId="77777777" w:rsidR="00237FB9" w:rsidRPr="003D79C4" w:rsidRDefault="001F2894" w:rsidP="00AD7AC1">
      <w:pPr>
        <w:pStyle w:val="NoSpacing"/>
        <w:jc w:val="both"/>
        <w:rPr>
          <w:rFonts w:cs="Segoe UI"/>
          <w:color w:val="000000" w:themeColor="text1"/>
        </w:rPr>
      </w:pPr>
      <w:r w:rsidRPr="003D79C4">
        <w:rPr>
          <w:rFonts w:cs="Segoe UI"/>
        </w:rPr>
        <w:t xml:space="preserve">7.5 </w:t>
      </w:r>
      <w:r w:rsidRPr="003D79C4">
        <w:rPr>
          <w:rFonts w:cs="Segoe UI"/>
        </w:rPr>
        <w:tab/>
        <w:t xml:space="preserve">Homeowner hereby assumes responsibility for furnishing all services or facilities on the Leased Land. </w:t>
      </w:r>
      <w:r w:rsidR="00702CBF" w:rsidRPr="003D79C4">
        <w:rPr>
          <w:rFonts w:cs="Segoe UI"/>
        </w:rPr>
        <w:t>JTCHA</w:t>
      </w:r>
      <w:r w:rsidRPr="003D79C4">
        <w:rPr>
          <w:rFonts w:cs="Segoe UI"/>
        </w:rPr>
        <w:t xml:space="preserve"> shall not be required to furnish any services or facilities or to make any repairs to the Home. </w:t>
      </w:r>
      <w:proofErr w:type="gramStart"/>
      <w:r w:rsidRPr="003D79C4">
        <w:rPr>
          <w:rFonts w:cs="Segoe UI"/>
        </w:rPr>
        <w:t>Homeowner</w:t>
      </w:r>
      <w:proofErr w:type="gramEnd"/>
      <w:r w:rsidRPr="003D79C4">
        <w:rPr>
          <w:rFonts w:cs="Segoe UI"/>
        </w:rPr>
        <w:t xml:space="preserve"> shall maintain the Home and Leased Land as required by Section 4.</w:t>
      </w:r>
      <w:r w:rsidR="00D12B34" w:rsidRPr="003D79C4">
        <w:rPr>
          <w:rFonts w:cs="Segoe UI"/>
        </w:rPr>
        <w:t xml:space="preserve">7 </w:t>
      </w:r>
      <w:r w:rsidRPr="003D79C4">
        <w:rPr>
          <w:rFonts w:cs="Segoe UI"/>
        </w:rPr>
        <w:t>above and shall see that all necessary repairs and replacements are accomplished when needed</w:t>
      </w:r>
      <w:r w:rsidR="00150D0E" w:rsidRPr="003D79C4">
        <w:rPr>
          <w:rFonts w:cs="Segoe UI"/>
          <w:color w:val="000000" w:themeColor="text1"/>
        </w:rPr>
        <w:t xml:space="preserve">.  </w:t>
      </w:r>
    </w:p>
    <w:p w14:paraId="74994D0C" w14:textId="77777777" w:rsidR="00803496" w:rsidRPr="003D79C4" w:rsidRDefault="00803496" w:rsidP="00AD7AC1">
      <w:pPr>
        <w:pStyle w:val="NoSpacing"/>
        <w:jc w:val="both"/>
        <w:rPr>
          <w:rFonts w:cs="Segoe UI"/>
        </w:rPr>
      </w:pPr>
    </w:p>
    <w:p w14:paraId="382DBBEF" w14:textId="77777777" w:rsidR="00A644E5" w:rsidRPr="003D79C4" w:rsidRDefault="001F2894" w:rsidP="00AD7AC1">
      <w:pPr>
        <w:pStyle w:val="NoSpacing"/>
        <w:jc w:val="both"/>
        <w:rPr>
          <w:rFonts w:cs="Segoe UI"/>
          <w:b/>
        </w:rPr>
      </w:pPr>
      <w:r w:rsidRPr="003D79C4">
        <w:rPr>
          <w:rFonts w:cs="Segoe UI"/>
          <w:b/>
        </w:rPr>
        <w:t>ARTICLE 8: FINANCING</w:t>
      </w:r>
    </w:p>
    <w:p w14:paraId="4D8F97B7" w14:textId="77777777" w:rsidR="002677A9" w:rsidRPr="003D79C4" w:rsidRDefault="001F2894" w:rsidP="00AD7AC1">
      <w:pPr>
        <w:pStyle w:val="NoSpacing"/>
        <w:jc w:val="both"/>
        <w:rPr>
          <w:rFonts w:cs="Segoe UI"/>
        </w:rPr>
      </w:pPr>
      <w:r w:rsidRPr="003D79C4">
        <w:rPr>
          <w:rFonts w:cs="Segoe UI"/>
        </w:rPr>
        <w:t xml:space="preserve">8.1 </w:t>
      </w:r>
      <w:r w:rsidRPr="003D79C4">
        <w:rPr>
          <w:rFonts w:cs="Segoe UI"/>
        </w:rPr>
        <w:tab/>
        <w:t xml:space="preserve">The Homeowner may mortgage the Home only with the written permission of </w:t>
      </w:r>
      <w:r w:rsidR="003A418F">
        <w:rPr>
          <w:rFonts w:cs="Segoe UI"/>
        </w:rPr>
        <w:t>the Housing Department</w:t>
      </w:r>
      <w:r w:rsidR="00DE4D49" w:rsidRPr="003D79C4">
        <w:rPr>
          <w:rFonts w:cs="Segoe UI"/>
        </w:rPr>
        <w:t xml:space="preserve"> and onl</w:t>
      </w:r>
      <w:r w:rsidR="00044269" w:rsidRPr="003D79C4">
        <w:rPr>
          <w:rFonts w:cs="Segoe UI"/>
        </w:rPr>
        <w:t>y so long as such mortgage is a “Qualified Mortgage</w:t>
      </w:r>
      <w:r w:rsidRPr="003D79C4">
        <w:rPr>
          <w:rFonts w:cs="Segoe UI"/>
        </w:rPr>
        <w:t>.</w:t>
      </w:r>
      <w:r w:rsidR="00044269" w:rsidRPr="003D79C4">
        <w:rPr>
          <w:rFonts w:cs="Segoe UI"/>
        </w:rPr>
        <w:t>”</w:t>
      </w:r>
      <w:r w:rsidRPr="003D79C4">
        <w:rPr>
          <w:rFonts w:cs="Segoe UI"/>
        </w:rPr>
        <w:t xml:space="preserve"> </w:t>
      </w:r>
      <w:r w:rsidR="00044269" w:rsidRPr="003D79C4">
        <w:rPr>
          <w:rFonts w:cs="Segoe UI"/>
        </w:rPr>
        <w:t>A “Qualified Mortgage” is (</w:t>
      </w:r>
      <w:r w:rsidR="00F503B4" w:rsidRPr="003D79C4">
        <w:rPr>
          <w:rFonts w:cs="Segoe UI"/>
        </w:rPr>
        <w:t>a</w:t>
      </w:r>
      <w:r w:rsidR="00044269" w:rsidRPr="003D79C4">
        <w:rPr>
          <w:rFonts w:cs="Segoe UI"/>
        </w:rPr>
        <w:t xml:space="preserve">) any mortgage that is </w:t>
      </w:r>
      <w:r w:rsidRPr="003D79C4">
        <w:rPr>
          <w:rFonts w:cs="Segoe UI"/>
        </w:rPr>
        <w:t xml:space="preserve">permitted in writing by </w:t>
      </w:r>
      <w:r w:rsidR="003A418F">
        <w:rPr>
          <w:rFonts w:cs="Segoe UI"/>
        </w:rPr>
        <w:t>the Housing Department</w:t>
      </w:r>
      <w:r w:rsidR="00044269" w:rsidRPr="003D79C4">
        <w:rPr>
          <w:rFonts w:cs="Segoe UI"/>
        </w:rPr>
        <w:t>,</w:t>
      </w:r>
      <w:r w:rsidRPr="003D79C4">
        <w:rPr>
          <w:rFonts w:cs="Segoe UI"/>
        </w:rPr>
        <w:t xml:space="preserve"> and </w:t>
      </w:r>
      <w:r w:rsidR="00044269" w:rsidRPr="003D79C4">
        <w:rPr>
          <w:rFonts w:cs="Segoe UI"/>
        </w:rPr>
        <w:t>(</w:t>
      </w:r>
      <w:r w:rsidR="00F503B4" w:rsidRPr="003D79C4">
        <w:rPr>
          <w:rFonts w:cs="Segoe UI"/>
        </w:rPr>
        <w:t>b</w:t>
      </w:r>
      <w:r w:rsidR="00044269" w:rsidRPr="003D79C4">
        <w:rPr>
          <w:rFonts w:cs="Segoe UI"/>
        </w:rPr>
        <w:t xml:space="preserve">) </w:t>
      </w:r>
      <w:r w:rsidRPr="003D79C4">
        <w:rPr>
          <w:rFonts w:cs="Segoe UI"/>
        </w:rPr>
        <w:t xml:space="preserve">the holder of such a mortgage is a </w:t>
      </w:r>
      <w:r w:rsidR="00044269" w:rsidRPr="003D79C4">
        <w:rPr>
          <w:rFonts w:cs="Segoe UI"/>
        </w:rPr>
        <w:t>“Qualified</w:t>
      </w:r>
      <w:r w:rsidRPr="003D79C4">
        <w:rPr>
          <w:rFonts w:cs="Segoe UI"/>
        </w:rPr>
        <w:t xml:space="preserve"> Mortgagee.</w:t>
      </w:r>
      <w:r w:rsidR="00044269" w:rsidRPr="003D79C4">
        <w:rPr>
          <w:rFonts w:cs="Segoe UI"/>
        </w:rPr>
        <w:t xml:space="preserve">”  A “Qualified Mortgagee” is defined as:  </w:t>
      </w:r>
    </w:p>
    <w:p w14:paraId="18BC23CB" w14:textId="77777777" w:rsidR="002677A9" w:rsidRPr="003D79C4" w:rsidRDefault="002677A9" w:rsidP="00AD7AC1">
      <w:pPr>
        <w:pStyle w:val="NoSpacing"/>
        <w:jc w:val="both"/>
        <w:rPr>
          <w:rFonts w:cs="Segoe UI"/>
        </w:rPr>
      </w:pPr>
    </w:p>
    <w:p w14:paraId="04B5F432" w14:textId="77777777" w:rsidR="00EE036D" w:rsidRPr="003D79C4" w:rsidRDefault="00150D0E" w:rsidP="00AD7AC1">
      <w:pPr>
        <w:pStyle w:val="NoSpacing"/>
        <w:ind w:left="1440" w:hanging="720"/>
        <w:jc w:val="both"/>
        <w:rPr>
          <w:rFonts w:cs="Segoe UI"/>
        </w:rPr>
      </w:pPr>
      <w:r w:rsidRPr="003D79C4">
        <w:rPr>
          <w:rFonts w:cs="Segoe UI"/>
        </w:rPr>
        <w:t>A.</w:t>
      </w:r>
      <w:r w:rsidRPr="003D79C4">
        <w:rPr>
          <w:rFonts w:cs="Segoe UI"/>
        </w:rPr>
        <w:tab/>
        <w:t xml:space="preserve">An “institutional lender” such as, but not limited to, a federal, state, or local housing finance agency, a bank (including savings and loan association or insured credit union), an insurance company, or any combination of the foregoing, the policies and procedures of which institutional lender are subject to direct governmental supervision; or </w:t>
      </w:r>
    </w:p>
    <w:p w14:paraId="5365E6A6" w14:textId="77777777" w:rsidR="00EE036D" w:rsidRPr="003D79C4" w:rsidRDefault="00150D0E" w:rsidP="00AD7AC1">
      <w:pPr>
        <w:pStyle w:val="NoSpacing"/>
        <w:ind w:left="1440" w:hanging="720"/>
        <w:jc w:val="both"/>
        <w:rPr>
          <w:rFonts w:cs="Segoe UI"/>
        </w:rPr>
      </w:pPr>
      <w:r w:rsidRPr="003D79C4">
        <w:rPr>
          <w:rFonts w:cs="Segoe UI"/>
        </w:rPr>
        <w:t>B.</w:t>
      </w:r>
      <w:r w:rsidRPr="003D79C4">
        <w:rPr>
          <w:rFonts w:cs="Segoe UI"/>
        </w:rPr>
        <w:tab/>
        <w:t xml:space="preserve">A “community loan fund”, or similar non-profit lender to housing projects for income-eligible persons (e.g., is not given to or acquired by any individual person); or </w:t>
      </w:r>
    </w:p>
    <w:p w14:paraId="074E48E6" w14:textId="77777777" w:rsidR="00EE036D" w:rsidRPr="003D79C4" w:rsidRDefault="00150D0E" w:rsidP="00AD7AC1">
      <w:pPr>
        <w:pStyle w:val="NoSpacing"/>
        <w:ind w:left="1440" w:hanging="720"/>
        <w:jc w:val="both"/>
        <w:rPr>
          <w:rFonts w:cs="Segoe UI"/>
        </w:rPr>
      </w:pPr>
      <w:r w:rsidRPr="003D79C4">
        <w:rPr>
          <w:rFonts w:cs="Segoe UI"/>
        </w:rPr>
        <w:t>C.</w:t>
      </w:r>
      <w:r w:rsidRPr="003D79C4">
        <w:rPr>
          <w:rFonts w:cs="Segoe UI"/>
        </w:rPr>
        <w:tab/>
        <w:t xml:space="preserve">A non-affiliated, legitimate, “finance company".  In no event may such finance company be an individual or any company that is affiliated with or has any affiliation with the owner or any family member of the owner.  </w:t>
      </w:r>
    </w:p>
    <w:p w14:paraId="614F43D1" w14:textId="77777777" w:rsidR="00CF455A" w:rsidRPr="003D79C4" w:rsidRDefault="00CF455A" w:rsidP="00AD7AC1">
      <w:pPr>
        <w:pStyle w:val="NoSpacing"/>
        <w:jc w:val="both"/>
        <w:rPr>
          <w:rFonts w:cs="Segoe UI"/>
        </w:rPr>
      </w:pPr>
    </w:p>
    <w:p w14:paraId="38E9A5D5" w14:textId="462111F7" w:rsidR="00A644E5" w:rsidRPr="003D79C4" w:rsidRDefault="001F2894" w:rsidP="00AD7AC1">
      <w:pPr>
        <w:pStyle w:val="NoSpacing"/>
        <w:jc w:val="both"/>
        <w:rPr>
          <w:rFonts w:cs="Segoe UI"/>
          <w:color w:val="000000" w:themeColor="text1"/>
        </w:rPr>
      </w:pPr>
      <w:r w:rsidRPr="003D79C4">
        <w:rPr>
          <w:rFonts w:cs="Segoe UI"/>
        </w:rPr>
        <w:t xml:space="preserve">8.2 </w:t>
      </w:r>
      <w:r w:rsidRPr="003D79C4">
        <w:rPr>
          <w:rFonts w:cs="Segoe UI"/>
        </w:rPr>
        <w:tab/>
        <w:t xml:space="preserve">By signing this Lease, </w:t>
      </w:r>
      <w:r w:rsidR="00702CBF" w:rsidRPr="003D79C4">
        <w:rPr>
          <w:rFonts w:cs="Segoe UI"/>
        </w:rPr>
        <w:t>JTCHA</w:t>
      </w:r>
      <w:r w:rsidRPr="003D79C4">
        <w:rPr>
          <w:rFonts w:cs="Segoe UI"/>
        </w:rPr>
        <w:t xml:space="preserve"> gives written permission for any mortgage signed by the Homeowner effective on the day this Lease is signed</w:t>
      </w:r>
      <w:r w:rsidR="008E2143">
        <w:rPr>
          <w:rFonts w:cs="Segoe UI"/>
        </w:rPr>
        <w:t>,</w:t>
      </w:r>
      <w:r w:rsidRPr="003D79C4">
        <w:rPr>
          <w:rFonts w:cs="Segoe UI"/>
        </w:rPr>
        <w:t xml:space="preserve"> for the purpose of financing Homeowner’s purchase of the Home</w:t>
      </w:r>
      <w:r w:rsidR="00150D0E" w:rsidRPr="003D79C4">
        <w:rPr>
          <w:rFonts w:cs="Segoe UI"/>
          <w:color w:val="000000" w:themeColor="text1"/>
        </w:rPr>
        <w:t xml:space="preserve">.  Homeowner shall have provided any such </w:t>
      </w:r>
      <w:r w:rsidR="00B13737" w:rsidRPr="003D79C4">
        <w:rPr>
          <w:rFonts w:cs="Segoe UI"/>
          <w:color w:val="000000" w:themeColor="text1"/>
        </w:rPr>
        <w:t xml:space="preserve">note and </w:t>
      </w:r>
      <w:r w:rsidR="00150D0E" w:rsidRPr="003D79C4">
        <w:rPr>
          <w:rFonts w:cs="Segoe UI"/>
          <w:color w:val="000000" w:themeColor="text1"/>
        </w:rPr>
        <w:t xml:space="preserve">mortgage to </w:t>
      </w:r>
      <w:r w:rsidR="003A418F">
        <w:rPr>
          <w:rFonts w:cs="Segoe UI"/>
          <w:color w:val="000000" w:themeColor="text1"/>
        </w:rPr>
        <w:t>the Housing Department</w:t>
      </w:r>
      <w:r w:rsidR="00150D0E" w:rsidRPr="003D79C4">
        <w:rPr>
          <w:rFonts w:cs="Segoe UI"/>
          <w:color w:val="000000" w:themeColor="text1"/>
        </w:rPr>
        <w:t xml:space="preserve"> </w:t>
      </w:r>
      <w:r w:rsidR="00C561F5" w:rsidRPr="003D79C4">
        <w:rPr>
          <w:rFonts w:cs="Segoe UI"/>
          <w:color w:val="000000" w:themeColor="text1"/>
        </w:rPr>
        <w:t>two (2) business</w:t>
      </w:r>
      <w:r w:rsidR="00150D0E" w:rsidRPr="003D79C4">
        <w:rPr>
          <w:rFonts w:cs="Segoe UI"/>
          <w:color w:val="000000" w:themeColor="text1"/>
        </w:rPr>
        <w:t xml:space="preserve"> days prior to the day this Lease is to be signed for </w:t>
      </w:r>
      <w:r w:rsidR="003A418F">
        <w:rPr>
          <w:rFonts w:cs="Segoe UI"/>
          <w:color w:val="000000" w:themeColor="text1"/>
        </w:rPr>
        <w:t>the Housing Department</w:t>
      </w:r>
      <w:r w:rsidR="00150D0E" w:rsidRPr="003D79C4">
        <w:rPr>
          <w:rFonts w:cs="Segoe UI"/>
          <w:color w:val="000000" w:themeColor="text1"/>
        </w:rPr>
        <w:t xml:space="preserve">’s review and approval.  </w:t>
      </w:r>
    </w:p>
    <w:p w14:paraId="768BAE59" w14:textId="77777777" w:rsidR="00CF455A" w:rsidRPr="003D79C4" w:rsidRDefault="00CF455A" w:rsidP="00AD7AC1">
      <w:pPr>
        <w:pStyle w:val="NoSpacing"/>
        <w:jc w:val="both"/>
        <w:rPr>
          <w:rFonts w:cs="Segoe UI"/>
        </w:rPr>
      </w:pPr>
    </w:p>
    <w:p w14:paraId="67AC8198" w14:textId="77777777" w:rsidR="00A644E5" w:rsidRPr="003D79C4" w:rsidRDefault="001F2894" w:rsidP="00AD7AC1">
      <w:pPr>
        <w:pStyle w:val="NoSpacing"/>
        <w:jc w:val="both"/>
        <w:rPr>
          <w:rFonts w:cs="Segoe UI"/>
        </w:rPr>
      </w:pPr>
      <w:r w:rsidRPr="003D79C4">
        <w:rPr>
          <w:rFonts w:cs="Segoe UI"/>
        </w:rPr>
        <w:t xml:space="preserve">8.3 </w:t>
      </w:r>
      <w:r w:rsidRPr="003D79C4">
        <w:rPr>
          <w:rFonts w:cs="Segoe UI"/>
        </w:rPr>
        <w:tab/>
        <w:t xml:space="preserve">If, at any time subsequent to the purchase of the Home and signing of the Lease, the Homeowner seeks a loan that is to be secured by a mortgage on the Home (to refinance an existing </w:t>
      </w:r>
      <w:r w:rsidR="00044269" w:rsidRPr="003D79C4">
        <w:rPr>
          <w:rFonts w:cs="Segoe UI"/>
        </w:rPr>
        <w:t>Qualified Mortgage</w:t>
      </w:r>
      <w:r w:rsidRPr="003D79C4">
        <w:rPr>
          <w:rFonts w:cs="Segoe UI"/>
        </w:rPr>
        <w:t xml:space="preserve"> or to finance home repairs or for any other purpose), Homeowner must inform </w:t>
      </w:r>
      <w:r w:rsidR="003A418F">
        <w:rPr>
          <w:rFonts w:cs="Segoe UI"/>
        </w:rPr>
        <w:t>the Housing Department</w:t>
      </w:r>
      <w:r w:rsidRPr="003D79C4">
        <w:rPr>
          <w:rFonts w:cs="Segoe UI"/>
        </w:rPr>
        <w:t xml:space="preserve">, in writing, of the proposed terms and conditions of such mortgage loan at least 15 business days prior to the expected closing of the loan. The information to be provided to the </w:t>
      </w:r>
      <w:r w:rsidR="003A418F">
        <w:rPr>
          <w:rFonts w:cs="Segoe UI"/>
        </w:rPr>
        <w:t>Housing Department</w:t>
      </w:r>
      <w:r w:rsidRPr="003D79C4">
        <w:rPr>
          <w:rFonts w:cs="Segoe UI"/>
        </w:rPr>
        <w:t xml:space="preserve"> must include:</w:t>
      </w:r>
    </w:p>
    <w:p w14:paraId="5FF48865" w14:textId="77777777" w:rsidR="00CF455A" w:rsidRPr="003D79C4" w:rsidRDefault="00CF455A" w:rsidP="00AD7AC1">
      <w:pPr>
        <w:pStyle w:val="NoSpacing"/>
        <w:jc w:val="both"/>
        <w:rPr>
          <w:rFonts w:cs="Segoe UI"/>
        </w:rPr>
      </w:pPr>
    </w:p>
    <w:p w14:paraId="43218546" w14:textId="77777777" w:rsidR="00A644E5" w:rsidRPr="003D79C4" w:rsidRDefault="00DE4D49" w:rsidP="00AD7AC1">
      <w:pPr>
        <w:pStyle w:val="NoSpacing"/>
        <w:ind w:left="1440" w:hanging="720"/>
        <w:jc w:val="both"/>
        <w:rPr>
          <w:rFonts w:cs="Segoe UI"/>
        </w:rPr>
      </w:pPr>
      <w:r w:rsidRPr="003D79C4">
        <w:rPr>
          <w:rFonts w:cs="Segoe UI"/>
        </w:rPr>
        <w:t>A</w:t>
      </w:r>
      <w:proofErr w:type="gramStart"/>
      <w:r w:rsidR="001F2894" w:rsidRPr="003D79C4">
        <w:rPr>
          <w:rFonts w:cs="Segoe UI"/>
        </w:rPr>
        <w:t xml:space="preserve">. </w:t>
      </w:r>
      <w:r w:rsidR="001F2894" w:rsidRPr="003D79C4">
        <w:rPr>
          <w:rFonts w:cs="Segoe UI"/>
        </w:rPr>
        <w:tab/>
        <w:t>the</w:t>
      </w:r>
      <w:proofErr w:type="gramEnd"/>
      <w:r w:rsidR="001F2894" w:rsidRPr="003D79C4">
        <w:rPr>
          <w:rFonts w:cs="Segoe UI"/>
        </w:rPr>
        <w:t xml:space="preserve"> name of the proposed </w:t>
      </w:r>
      <w:proofErr w:type="gramStart"/>
      <w:r w:rsidR="001F2894" w:rsidRPr="003D79C4">
        <w:rPr>
          <w:rFonts w:cs="Segoe UI"/>
        </w:rPr>
        <w:t>lender;</w:t>
      </w:r>
      <w:proofErr w:type="gramEnd"/>
    </w:p>
    <w:p w14:paraId="7802AE8F" w14:textId="77777777" w:rsidR="00A644E5" w:rsidRPr="003D79C4" w:rsidRDefault="00DE4D49" w:rsidP="00AD7AC1">
      <w:pPr>
        <w:pStyle w:val="NoSpacing"/>
        <w:ind w:left="1440" w:hanging="720"/>
        <w:jc w:val="both"/>
        <w:rPr>
          <w:rFonts w:cs="Segoe UI"/>
        </w:rPr>
      </w:pPr>
      <w:r w:rsidRPr="003D79C4">
        <w:rPr>
          <w:rFonts w:cs="Segoe UI"/>
        </w:rPr>
        <w:t>B</w:t>
      </w:r>
      <w:proofErr w:type="gramStart"/>
      <w:r w:rsidR="001F2894" w:rsidRPr="003D79C4">
        <w:rPr>
          <w:rFonts w:cs="Segoe UI"/>
        </w:rPr>
        <w:t xml:space="preserve">. </w:t>
      </w:r>
      <w:r w:rsidR="001F2894" w:rsidRPr="003D79C4">
        <w:rPr>
          <w:rFonts w:cs="Segoe UI"/>
        </w:rPr>
        <w:tab/>
        <w:t>Homeowner’s</w:t>
      </w:r>
      <w:proofErr w:type="gramEnd"/>
      <w:r w:rsidR="001F2894" w:rsidRPr="003D79C4">
        <w:rPr>
          <w:rFonts w:cs="Segoe UI"/>
        </w:rPr>
        <w:t xml:space="preserve"> reason for requesting the </w:t>
      </w:r>
      <w:proofErr w:type="gramStart"/>
      <w:r w:rsidR="001F2894" w:rsidRPr="003D79C4">
        <w:rPr>
          <w:rFonts w:cs="Segoe UI"/>
        </w:rPr>
        <w:t>loan;</w:t>
      </w:r>
      <w:proofErr w:type="gramEnd"/>
    </w:p>
    <w:p w14:paraId="19EFA5E1" w14:textId="77777777" w:rsidR="00A644E5" w:rsidRPr="003D79C4" w:rsidRDefault="00DE4D49" w:rsidP="00AD7AC1">
      <w:pPr>
        <w:pStyle w:val="NoSpacing"/>
        <w:ind w:left="1440" w:hanging="720"/>
        <w:jc w:val="both"/>
        <w:rPr>
          <w:rFonts w:cs="Segoe UI"/>
        </w:rPr>
      </w:pPr>
      <w:r w:rsidRPr="003D79C4">
        <w:rPr>
          <w:rFonts w:cs="Segoe UI"/>
        </w:rPr>
        <w:t>C</w:t>
      </w:r>
      <w:proofErr w:type="gramStart"/>
      <w:r w:rsidR="001F2894" w:rsidRPr="003D79C4">
        <w:rPr>
          <w:rFonts w:cs="Segoe UI"/>
        </w:rPr>
        <w:t xml:space="preserve">. </w:t>
      </w:r>
      <w:r w:rsidR="001F2894" w:rsidRPr="003D79C4">
        <w:rPr>
          <w:rFonts w:cs="Segoe UI"/>
        </w:rPr>
        <w:tab/>
        <w:t>the</w:t>
      </w:r>
      <w:proofErr w:type="gramEnd"/>
      <w:r w:rsidR="001F2894" w:rsidRPr="003D79C4">
        <w:rPr>
          <w:rFonts w:cs="Segoe UI"/>
        </w:rPr>
        <w:t xml:space="preserve"> principal amount of the proposed loan and the total mortgage debt that will result from the combination of the loan and existing mortgage debt, if </w:t>
      </w:r>
      <w:proofErr w:type="gramStart"/>
      <w:r w:rsidR="001F2894" w:rsidRPr="003D79C4">
        <w:rPr>
          <w:rFonts w:cs="Segoe UI"/>
        </w:rPr>
        <w:t>any;</w:t>
      </w:r>
      <w:proofErr w:type="gramEnd"/>
    </w:p>
    <w:p w14:paraId="19BB5B05" w14:textId="77777777" w:rsidR="00A644E5" w:rsidRPr="003D79C4" w:rsidRDefault="00DE4D49" w:rsidP="00AD7AC1">
      <w:pPr>
        <w:pStyle w:val="NoSpacing"/>
        <w:ind w:left="1440" w:hanging="720"/>
        <w:jc w:val="both"/>
        <w:rPr>
          <w:rFonts w:cs="Segoe UI"/>
        </w:rPr>
      </w:pPr>
      <w:r w:rsidRPr="003D79C4">
        <w:rPr>
          <w:rFonts w:cs="Segoe UI"/>
        </w:rPr>
        <w:t>D</w:t>
      </w:r>
      <w:proofErr w:type="gramStart"/>
      <w:r w:rsidR="001F2894" w:rsidRPr="003D79C4">
        <w:rPr>
          <w:rFonts w:cs="Segoe UI"/>
        </w:rPr>
        <w:t xml:space="preserve">. </w:t>
      </w:r>
      <w:r w:rsidR="001F2894" w:rsidRPr="003D79C4">
        <w:rPr>
          <w:rFonts w:cs="Segoe UI"/>
        </w:rPr>
        <w:tab/>
        <w:t>expected</w:t>
      </w:r>
      <w:proofErr w:type="gramEnd"/>
      <w:r w:rsidR="001F2894" w:rsidRPr="003D79C4">
        <w:rPr>
          <w:rFonts w:cs="Segoe UI"/>
        </w:rPr>
        <w:t xml:space="preserve"> closing </w:t>
      </w:r>
      <w:proofErr w:type="gramStart"/>
      <w:r w:rsidR="001F2894" w:rsidRPr="003D79C4">
        <w:rPr>
          <w:rFonts w:cs="Segoe UI"/>
        </w:rPr>
        <w:t>costs;</w:t>
      </w:r>
      <w:proofErr w:type="gramEnd"/>
    </w:p>
    <w:p w14:paraId="439F7DB9" w14:textId="77777777" w:rsidR="00A644E5" w:rsidRPr="003D79C4" w:rsidRDefault="00DE4D49" w:rsidP="00AD7AC1">
      <w:pPr>
        <w:pStyle w:val="NoSpacing"/>
        <w:ind w:left="1440" w:hanging="720"/>
        <w:jc w:val="both"/>
        <w:rPr>
          <w:rFonts w:cs="Segoe UI"/>
        </w:rPr>
      </w:pPr>
      <w:r w:rsidRPr="003D79C4">
        <w:rPr>
          <w:rFonts w:cs="Segoe UI"/>
        </w:rPr>
        <w:t>E</w:t>
      </w:r>
      <w:proofErr w:type="gramStart"/>
      <w:r w:rsidR="001F2894" w:rsidRPr="003D79C4">
        <w:rPr>
          <w:rFonts w:cs="Segoe UI"/>
        </w:rPr>
        <w:t xml:space="preserve">. </w:t>
      </w:r>
      <w:r w:rsidR="001F2894" w:rsidRPr="003D79C4">
        <w:rPr>
          <w:rFonts w:cs="Segoe UI"/>
        </w:rPr>
        <w:tab/>
        <w:t>the</w:t>
      </w:r>
      <w:proofErr w:type="gramEnd"/>
      <w:r w:rsidR="001F2894" w:rsidRPr="003D79C4">
        <w:rPr>
          <w:rFonts w:cs="Segoe UI"/>
        </w:rPr>
        <w:t xml:space="preserve"> rate of </w:t>
      </w:r>
      <w:proofErr w:type="gramStart"/>
      <w:r w:rsidR="001F2894" w:rsidRPr="003D79C4">
        <w:rPr>
          <w:rFonts w:cs="Segoe UI"/>
        </w:rPr>
        <w:t>interest;</w:t>
      </w:r>
      <w:proofErr w:type="gramEnd"/>
    </w:p>
    <w:p w14:paraId="58A6F0CE" w14:textId="77777777" w:rsidR="00A644E5" w:rsidRPr="003D79C4" w:rsidRDefault="00DE4D49" w:rsidP="00AD7AC1">
      <w:pPr>
        <w:pStyle w:val="NoSpacing"/>
        <w:ind w:left="1440" w:hanging="720"/>
        <w:jc w:val="both"/>
        <w:rPr>
          <w:rFonts w:cs="Segoe UI"/>
        </w:rPr>
      </w:pPr>
      <w:r w:rsidRPr="003D79C4">
        <w:rPr>
          <w:rFonts w:cs="Segoe UI"/>
        </w:rPr>
        <w:t>F</w:t>
      </w:r>
      <w:proofErr w:type="gramStart"/>
      <w:r w:rsidR="001F2894" w:rsidRPr="003D79C4">
        <w:rPr>
          <w:rFonts w:cs="Segoe UI"/>
        </w:rPr>
        <w:t xml:space="preserve">. </w:t>
      </w:r>
      <w:r w:rsidR="001F2894" w:rsidRPr="003D79C4">
        <w:rPr>
          <w:rFonts w:cs="Segoe UI"/>
        </w:rPr>
        <w:tab/>
        <w:t>the</w:t>
      </w:r>
      <w:proofErr w:type="gramEnd"/>
      <w:r w:rsidR="001F2894" w:rsidRPr="003D79C4">
        <w:rPr>
          <w:rFonts w:cs="Segoe UI"/>
        </w:rPr>
        <w:t xml:space="preserve"> repayment </w:t>
      </w:r>
      <w:proofErr w:type="gramStart"/>
      <w:r w:rsidR="001F2894" w:rsidRPr="003D79C4">
        <w:rPr>
          <w:rFonts w:cs="Segoe UI"/>
        </w:rPr>
        <w:t>schedule;</w:t>
      </w:r>
      <w:proofErr w:type="gramEnd"/>
    </w:p>
    <w:p w14:paraId="1770FD6F" w14:textId="77777777" w:rsidR="00A644E5" w:rsidRPr="003D79C4" w:rsidRDefault="00DE4D49" w:rsidP="00AD7AC1">
      <w:pPr>
        <w:pStyle w:val="NoSpacing"/>
        <w:ind w:left="1440" w:hanging="720"/>
        <w:jc w:val="both"/>
        <w:rPr>
          <w:rFonts w:cs="Segoe UI"/>
        </w:rPr>
      </w:pPr>
      <w:r w:rsidRPr="003D79C4">
        <w:rPr>
          <w:rFonts w:cs="Segoe UI"/>
        </w:rPr>
        <w:t>G</w:t>
      </w:r>
      <w:proofErr w:type="gramStart"/>
      <w:r w:rsidR="001F2894" w:rsidRPr="003D79C4">
        <w:rPr>
          <w:rFonts w:cs="Segoe UI"/>
        </w:rPr>
        <w:t xml:space="preserve">. </w:t>
      </w:r>
      <w:r w:rsidR="001F2894" w:rsidRPr="003D79C4">
        <w:rPr>
          <w:rFonts w:cs="Segoe UI"/>
        </w:rPr>
        <w:tab/>
        <w:t>a</w:t>
      </w:r>
      <w:proofErr w:type="gramEnd"/>
      <w:r w:rsidR="001F2894" w:rsidRPr="003D79C4">
        <w:rPr>
          <w:rFonts w:cs="Segoe UI"/>
        </w:rPr>
        <w:t xml:space="preserve"> copy of the appraisal commissioned in connection with the loan request.</w:t>
      </w:r>
    </w:p>
    <w:p w14:paraId="64B742B2" w14:textId="77777777" w:rsidR="00CF455A" w:rsidRPr="003D79C4" w:rsidRDefault="00CF455A" w:rsidP="00AD7AC1">
      <w:pPr>
        <w:pStyle w:val="NoSpacing"/>
        <w:jc w:val="both"/>
        <w:rPr>
          <w:rFonts w:cs="Segoe UI"/>
        </w:rPr>
      </w:pPr>
    </w:p>
    <w:p w14:paraId="6586896B" w14:textId="0C68EB04" w:rsidR="00A644E5" w:rsidRPr="003D79C4" w:rsidRDefault="003A418F" w:rsidP="00AD7AC1">
      <w:pPr>
        <w:pStyle w:val="NoSpacing"/>
        <w:jc w:val="both"/>
        <w:rPr>
          <w:rFonts w:cs="Segoe UI"/>
        </w:rPr>
      </w:pPr>
      <w:r>
        <w:rPr>
          <w:rFonts w:cs="Segoe UI"/>
        </w:rPr>
        <w:t>The Housing Department</w:t>
      </w:r>
      <w:r w:rsidR="001F2894" w:rsidRPr="003D79C4">
        <w:rPr>
          <w:rFonts w:cs="Segoe UI"/>
        </w:rPr>
        <w:t xml:space="preserve"> may also require Homeowner to submit additional information. </w:t>
      </w:r>
      <w:r>
        <w:rPr>
          <w:rFonts w:cs="Segoe UI"/>
        </w:rPr>
        <w:t>The Housing Department</w:t>
      </w:r>
      <w:r w:rsidR="001F2894" w:rsidRPr="003D79C4">
        <w:rPr>
          <w:rFonts w:cs="Segoe UI"/>
        </w:rPr>
        <w:t xml:space="preserve"> will not permit such a mortgage loan if the loan increases Homeowner’s total mortgage debt to an amount greater than 95% of the </w:t>
      </w:r>
      <w:r w:rsidR="008E2143">
        <w:rPr>
          <w:rFonts w:cs="Segoe UI"/>
        </w:rPr>
        <w:t>then-current</w:t>
      </w:r>
      <w:r w:rsidR="001F2894" w:rsidRPr="003D79C4">
        <w:rPr>
          <w:rFonts w:cs="Segoe UI"/>
        </w:rPr>
        <w:t xml:space="preserve"> Maximum Resale Price, calculated as provided herein, or if the terms of the transaction otherwise threaten the interests of either the Homeowner or the </w:t>
      </w:r>
      <w:r w:rsidR="00702CBF" w:rsidRPr="003D79C4">
        <w:rPr>
          <w:rFonts w:cs="Segoe UI"/>
        </w:rPr>
        <w:t>JTCHA</w:t>
      </w:r>
      <w:r w:rsidR="001F2894" w:rsidRPr="003D79C4">
        <w:rPr>
          <w:rFonts w:cs="Segoe UI"/>
        </w:rPr>
        <w:t xml:space="preserve">.  </w:t>
      </w:r>
      <w:proofErr w:type="gramStart"/>
      <w:r w:rsidR="001F2894" w:rsidRPr="003D79C4">
        <w:rPr>
          <w:rFonts w:cs="Segoe UI"/>
        </w:rPr>
        <w:t>Homeowner acknowledges</w:t>
      </w:r>
      <w:proofErr w:type="gramEnd"/>
      <w:r w:rsidR="001F2894" w:rsidRPr="003D79C4">
        <w:rPr>
          <w:rFonts w:cs="Segoe UI"/>
        </w:rPr>
        <w:t xml:space="preserve"> that the appraised value as determined for purposes of a mortgage loan may not be equal to the Maximum Resale Price.  </w:t>
      </w:r>
    </w:p>
    <w:p w14:paraId="7552B724" w14:textId="77777777" w:rsidR="00CF455A" w:rsidRPr="003D79C4" w:rsidRDefault="00CF455A" w:rsidP="00AD7AC1">
      <w:pPr>
        <w:pStyle w:val="NoSpacing"/>
        <w:jc w:val="both"/>
        <w:rPr>
          <w:rFonts w:cs="Segoe UI"/>
        </w:rPr>
      </w:pPr>
    </w:p>
    <w:p w14:paraId="0148E827" w14:textId="77777777" w:rsidR="00E61975" w:rsidRPr="003D79C4" w:rsidRDefault="001F2894" w:rsidP="00AD7AC1">
      <w:pPr>
        <w:pStyle w:val="NoSpacing"/>
        <w:jc w:val="both"/>
        <w:rPr>
          <w:rFonts w:cs="Segoe UI"/>
        </w:rPr>
      </w:pPr>
      <w:r w:rsidRPr="003D79C4">
        <w:rPr>
          <w:rFonts w:cs="Segoe UI"/>
        </w:rPr>
        <w:t xml:space="preserve">8.4 </w:t>
      </w:r>
      <w:r w:rsidRPr="003D79C4">
        <w:rPr>
          <w:rFonts w:cs="Segoe UI"/>
        </w:rPr>
        <w:tab/>
        <w:t xml:space="preserve">Any </w:t>
      </w:r>
      <w:r w:rsidR="00044269" w:rsidRPr="003D79C4">
        <w:rPr>
          <w:rFonts w:cs="Segoe UI"/>
        </w:rPr>
        <w:t>Qualified Mortgage</w:t>
      </w:r>
      <w:r w:rsidRPr="003D79C4">
        <w:rPr>
          <w:rFonts w:cs="Segoe UI"/>
        </w:rPr>
        <w:t>e shall be bound by each of the following requirements.</w:t>
      </w:r>
    </w:p>
    <w:p w14:paraId="64FECE3F" w14:textId="77777777" w:rsidR="00E61975" w:rsidRPr="003D79C4" w:rsidRDefault="00E61975" w:rsidP="00AD7AC1">
      <w:pPr>
        <w:pStyle w:val="NoSpacing"/>
        <w:jc w:val="both"/>
        <w:rPr>
          <w:rFonts w:cs="Segoe UI"/>
        </w:rPr>
      </w:pPr>
    </w:p>
    <w:p w14:paraId="1E3B3BEE" w14:textId="77777777" w:rsidR="00E61975" w:rsidRPr="003D79C4" w:rsidRDefault="001F2894" w:rsidP="00AD7AC1">
      <w:pPr>
        <w:pStyle w:val="NoSpacing"/>
        <w:ind w:left="1440" w:hanging="720"/>
        <w:jc w:val="both"/>
        <w:rPr>
          <w:rFonts w:cs="Segoe UI"/>
        </w:rPr>
      </w:pPr>
      <w:r w:rsidRPr="003D79C4">
        <w:rPr>
          <w:rFonts w:cs="Segoe UI"/>
        </w:rPr>
        <w:t xml:space="preserve">A. </w:t>
      </w:r>
      <w:r w:rsidRPr="003D79C4">
        <w:rPr>
          <w:rFonts w:cs="Segoe UI"/>
        </w:rPr>
        <w:tab/>
        <w:t xml:space="preserve">If </w:t>
      </w:r>
      <w:r w:rsidR="00044269" w:rsidRPr="003D79C4">
        <w:rPr>
          <w:rFonts w:cs="Segoe UI"/>
        </w:rPr>
        <w:t>Qualified Mortgage</w:t>
      </w:r>
      <w:r w:rsidRPr="003D79C4">
        <w:rPr>
          <w:rFonts w:cs="Segoe UI"/>
        </w:rPr>
        <w:t xml:space="preserve">e sends a notice of default to the Homeowner because the Homeowner has failed to comply with the terms of the </w:t>
      </w:r>
      <w:r w:rsidR="00044269" w:rsidRPr="003D79C4">
        <w:rPr>
          <w:rFonts w:cs="Segoe UI"/>
        </w:rPr>
        <w:t>Qualified Mortgage</w:t>
      </w:r>
      <w:r w:rsidRPr="003D79C4">
        <w:rPr>
          <w:rFonts w:cs="Segoe UI"/>
        </w:rPr>
        <w:t xml:space="preserve">, the </w:t>
      </w:r>
      <w:r w:rsidR="00044269" w:rsidRPr="003D79C4">
        <w:rPr>
          <w:rFonts w:cs="Segoe UI"/>
        </w:rPr>
        <w:t>Qualified Mortgage</w:t>
      </w:r>
      <w:r w:rsidRPr="003D79C4">
        <w:rPr>
          <w:rFonts w:cs="Segoe UI"/>
        </w:rPr>
        <w:t xml:space="preserve">e shall, at the same time, send a copy of that notice to </w:t>
      </w:r>
      <w:r w:rsidR="003A418F">
        <w:rPr>
          <w:rFonts w:cs="Segoe UI"/>
        </w:rPr>
        <w:t>the Housing Department</w:t>
      </w:r>
      <w:r w:rsidRPr="003D79C4">
        <w:rPr>
          <w:rFonts w:cs="Segoe UI"/>
        </w:rPr>
        <w:t xml:space="preserve">. Upon receiving a copy of the notice of default and within that period of time in which the Homeowner has a right to cure such default (the “cure period”), </w:t>
      </w:r>
      <w:r w:rsidR="00702CBF" w:rsidRPr="003D79C4">
        <w:rPr>
          <w:rFonts w:cs="Segoe UI"/>
        </w:rPr>
        <w:t>JTCHA</w:t>
      </w:r>
      <w:r w:rsidRPr="003D79C4">
        <w:rPr>
          <w:rFonts w:cs="Segoe UI"/>
        </w:rPr>
        <w:t xml:space="preserve"> shall have the right to cure the default on the Homeowner’s behalf, provided that all current payments due the </w:t>
      </w:r>
      <w:r w:rsidR="00044269" w:rsidRPr="003D79C4">
        <w:rPr>
          <w:rFonts w:cs="Segoe UI"/>
        </w:rPr>
        <w:t>Qualified Mortgage</w:t>
      </w:r>
      <w:r w:rsidRPr="003D79C4">
        <w:rPr>
          <w:rFonts w:cs="Segoe UI"/>
        </w:rPr>
        <w:t>e since the notice of default was given</w:t>
      </w:r>
      <w:r w:rsidR="00806DE2" w:rsidRPr="003D79C4">
        <w:rPr>
          <w:rFonts w:cs="Segoe UI"/>
        </w:rPr>
        <w:t>,</w:t>
      </w:r>
      <w:r w:rsidRPr="003D79C4">
        <w:rPr>
          <w:rFonts w:cs="Segoe UI"/>
        </w:rPr>
        <w:t xml:space="preserve"> are made to the </w:t>
      </w:r>
      <w:r w:rsidR="00044269" w:rsidRPr="003D79C4">
        <w:rPr>
          <w:rFonts w:cs="Segoe UI"/>
        </w:rPr>
        <w:t>Qualified Mortgage</w:t>
      </w:r>
      <w:r w:rsidRPr="003D79C4">
        <w:rPr>
          <w:rFonts w:cs="Segoe UI"/>
        </w:rPr>
        <w:t>e.</w:t>
      </w:r>
    </w:p>
    <w:p w14:paraId="6176CDC2" w14:textId="77777777" w:rsidR="00E61975" w:rsidRPr="003D79C4" w:rsidRDefault="00E61975" w:rsidP="00AD7AC1">
      <w:pPr>
        <w:pStyle w:val="NoSpacing"/>
        <w:ind w:left="1440" w:hanging="720"/>
        <w:jc w:val="both"/>
        <w:rPr>
          <w:rFonts w:cs="Segoe UI"/>
        </w:rPr>
      </w:pPr>
    </w:p>
    <w:p w14:paraId="25C08370" w14:textId="77777777" w:rsidR="00E61975" w:rsidRPr="003D79C4" w:rsidRDefault="001F2894" w:rsidP="00AD7AC1">
      <w:pPr>
        <w:pStyle w:val="NoSpacing"/>
        <w:ind w:left="1440" w:hanging="720"/>
        <w:jc w:val="both"/>
        <w:rPr>
          <w:rFonts w:cs="Segoe UI"/>
        </w:rPr>
      </w:pPr>
      <w:r w:rsidRPr="003D79C4">
        <w:rPr>
          <w:rFonts w:cs="Segoe UI"/>
        </w:rPr>
        <w:t xml:space="preserve">B. </w:t>
      </w:r>
      <w:r w:rsidRPr="003D79C4">
        <w:rPr>
          <w:rFonts w:cs="Segoe UI"/>
        </w:rPr>
        <w:tab/>
        <w:t xml:space="preserve">If, after the cure period has expired, the </w:t>
      </w:r>
      <w:r w:rsidR="00044269" w:rsidRPr="003D79C4">
        <w:rPr>
          <w:rFonts w:cs="Segoe UI"/>
        </w:rPr>
        <w:t>Qualified Mortgage</w:t>
      </w:r>
      <w:r w:rsidRPr="003D79C4">
        <w:rPr>
          <w:rFonts w:cs="Segoe UI"/>
        </w:rPr>
        <w:t xml:space="preserve">e intends to accelerate the note secured by the </w:t>
      </w:r>
      <w:r w:rsidR="00044269" w:rsidRPr="003D79C4">
        <w:rPr>
          <w:rFonts w:cs="Segoe UI"/>
        </w:rPr>
        <w:t>Qualified Mortgage</w:t>
      </w:r>
      <w:r w:rsidRPr="003D79C4">
        <w:rPr>
          <w:rFonts w:cs="Segoe UI"/>
        </w:rPr>
        <w:t xml:space="preserve"> or begin foreclosure proceedings under the </w:t>
      </w:r>
      <w:r w:rsidR="00044269" w:rsidRPr="003D79C4">
        <w:rPr>
          <w:rFonts w:cs="Segoe UI"/>
        </w:rPr>
        <w:t>Qualified Mortgage</w:t>
      </w:r>
      <w:r w:rsidRPr="003D79C4">
        <w:rPr>
          <w:rFonts w:cs="Segoe UI"/>
        </w:rPr>
        <w:t xml:space="preserve">, the </w:t>
      </w:r>
      <w:r w:rsidR="00044269" w:rsidRPr="003D79C4">
        <w:rPr>
          <w:rFonts w:cs="Segoe UI"/>
        </w:rPr>
        <w:t>Qualified Mortgage</w:t>
      </w:r>
      <w:r w:rsidRPr="003D79C4">
        <w:rPr>
          <w:rFonts w:cs="Segoe UI"/>
        </w:rPr>
        <w:t xml:space="preserve">e shall first notify </w:t>
      </w:r>
      <w:r w:rsidR="003A418F">
        <w:rPr>
          <w:rFonts w:cs="Segoe UI"/>
        </w:rPr>
        <w:t>the Housing Department</w:t>
      </w:r>
      <w:r w:rsidRPr="003D79C4">
        <w:rPr>
          <w:rFonts w:cs="Segoe UI"/>
        </w:rPr>
        <w:t xml:space="preserve"> of its intention to do so, and </w:t>
      </w:r>
      <w:r w:rsidR="00702CBF" w:rsidRPr="003D79C4">
        <w:rPr>
          <w:rFonts w:cs="Segoe UI"/>
        </w:rPr>
        <w:t>JTCHA</w:t>
      </w:r>
      <w:r w:rsidRPr="003D79C4">
        <w:rPr>
          <w:rFonts w:cs="Segoe UI"/>
        </w:rPr>
        <w:t xml:space="preserve"> shall then have the right, upon notifying the </w:t>
      </w:r>
      <w:r w:rsidR="00044269" w:rsidRPr="003D79C4">
        <w:rPr>
          <w:rFonts w:cs="Segoe UI"/>
        </w:rPr>
        <w:t>Qualified Mortgage</w:t>
      </w:r>
      <w:r w:rsidRPr="003D79C4">
        <w:rPr>
          <w:rFonts w:cs="Segoe UI"/>
        </w:rPr>
        <w:t xml:space="preserve">e within thirty (30) days of receipt of such notice, to acquire the </w:t>
      </w:r>
      <w:r w:rsidR="00044269" w:rsidRPr="003D79C4">
        <w:rPr>
          <w:rFonts w:cs="Segoe UI"/>
        </w:rPr>
        <w:t>Qualified Mortgage</w:t>
      </w:r>
      <w:r w:rsidRPr="003D79C4">
        <w:rPr>
          <w:rFonts w:cs="Segoe UI"/>
        </w:rPr>
        <w:t xml:space="preserve"> by paying off the debt secured by the </w:t>
      </w:r>
      <w:r w:rsidR="00044269" w:rsidRPr="003D79C4">
        <w:rPr>
          <w:rFonts w:cs="Segoe UI"/>
        </w:rPr>
        <w:t>Qualified Mortgage</w:t>
      </w:r>
      <w:r w:rsidRPr="003D79C4">
        <w:rPr>
          <w:rFonts w:cs="Segoe UI"/>
        </w:rPr>
        <w:t>.</w:t>
      </w:r>
    </w:p>
    <w:p w14:paraId="657F321B" w14:textId="77777777" w:rsidR="00E61975" w:rsidRPr="003D79C4" w:rsidRDefault="00E61975" w:rsidP="00AD7AC1">
      <w:pPr>
        <w:pStyle w:val="NoSpacing"/>
        <w:ind w:left="1440" w:hanging="720"/>
        <w:jc w:val="both"/>
        <w:rPr>
          <w:rFonts w:cs="Segoe UI"/>
        </w:rPr>
      </w:pPr>
    </w:p>
    <w:p w14:paraId="5BB22E84" w14:textId="300CA962" w:rsidR="00E61975" w:rsidRPr="003D79C4" w:rsidRDefault="001F2894" w:rsidP="00AD7AC1">
      <w:pPr>
        <w:pStyle w:val="NoSpacing"/>
        <w:ind w:left="1440" w:hanging="720"/>
        <w:jc w:val="both"/>
        <w:rPr>
          <w:rFonts w:cs="Segoe UI"/>
        </w:rPr>
      </w:pPr>
      <w:r w:rsidRPr="003D79C4">
        <w:rPr>
          <w:rFonts w:cs="Segoe UI"/>
        </w:rPr>
        <w:t xml:space="preserve">C. </w:t>
      </w:r>
      <w:r w:rsidRPr="003D79C4">
        <w:rPr>
          <w:rFonts w:cs="Segoe UI"/>
        </w:rPr>
        <w:tab/>
        <w:t xml:space="preserve">If the </w:t>
      </w:r>
      <w:r w:rsidR="00044269" w:rsidRPr="003D79C4">
        <w:rPr>
          <w:rFonts w:cs="Segoe UI"/>
        </w:rPr>
        <w:t>Qualified Mortgage</w:t>
      </w:r>
      <w:r w:rsidRPr="003D79C4">
        <w:rPr>
          <w:rFonts w:cs="Segoe UI"/>
        </w:rPr>
        <w:t xml:space="preserve">e acquires title to the Home through foreclosure or acceptance of a deed in lieu of foreclosure, the </w:t>
      </w:r>
      <w:r w:rsidR="00044269" w:rsidRPr="003D79C4">
        <w:rPr>
          <w:rFonts w:cs="Segoe UI"/>
        </w:rPr>
        <w:t>Qualified Mortgage</w:t>
      </w:r>
      <w:r w:rsidRPr="003D79C4">
        <w:rPr>
          <w:rFonts w:cs="Segoe UI"/>
        </w:rPr>
        <w:t xml:space="preserve">e shall give </w:t>
      </w:r>
      <w:r w:rsidR="003A418F">
        <w:rPr>
          <w:rFonts w:cs="Segoe UI"/>
        </w:rPr>
        <w:t>the Housing Department</w:t>
      </w:r>
      <w:r w:rsidRPr="003D79C4">
        <w:rPr>
          <w:rFonts w:cs="Segoe UI"/>
        </w:rPr>
        <w:t xml:space="preserve"> written notice of such acquisition</w:t>
      </w:r>
      <w:r w:rsidR="008E2143">
        <w:rPr>
          <w:rFonts w:cs="Segoe UI"/>
        </w:rPr>
        <w:t>,</w:t>
      </w:r>
      <w:r w:rsidRPr="003D79C4">
        <w:rPr>
          <w:rFonts w:cs="Segoe UI"/>
        </w:rPr>
        <w:t xml:space="preserve"> and </w:t>
      </w:r>
      <w:r w:rsidR="00702CBF" w:rsidRPr="003D79C4">
        <w:rPr>
          <w:rFonts w:cs="Segoe UI"/>
        </w:rPr>
        <w:t>JTCHA</w:t>
      </w:r>
      <w:r w:rsidRPr="003D79C4">
        <w:rPr>
          <w:rFonts w:cs="Segoe UI"/>
        </w:rPr>
        <w:t xml:space="preserve"> shall then have an option to purchase the Home from the </w:t>
      </w:r>
      <w:r w:rsidR="00044269" w:rsidRPr="003D79C4">
        <w:rPr>
          <w:rFonts w:cs="Segoe UI"/>
        </w:rPr>
        <w:t>Qualified Mortgage</w:t>
      </w:r>
      <w:r w:rsidRPr="003D79C4">
        <w:rPr>
          <w:rFonts w:cs="Segoe UI"/>
        </w:rPr>
        <w:t xml:space="preserve">e for the full amount owing to the </w:t>
      </w:r>
      <w:r w:rsidR="00044269" w:rsidRPr="003D79C4">
        <w:rPr>
          <w:rFonts w:cs="Segoe UI"/>
        </w:rPr>
        <w:t>Qualified Mortgage</w:t>
      </w:r>
      <w:r w:rsidRPr="003D79C4">
        <w:rPr>
          <w:rFonts w:cs="Segoe UI"/>
        </w:rPr>
        <w:t xml:space="preserve">e under the </w:t>
      </w:r>
      <w:r w:rsidR="00044269" w:rsidRPr="003D79C4">
        <w:rPr>
          <w:rFonts w:cs="Segoe UI"/>
        </w:rPr>
        <w:t>Qualified Mortgage</w:t>
      </w:r>
      <w:r w:rsidRPr="003D79C4">
        <w:rPr>
          <w:rFonts w:cs="Segoe UI"/>
        </w:rPr>
        <w:t xml:space="preserve">. To exercise this option to purchase, </w:t>
      </w:r>
      <w:r w:rsidR="00B23B00">
        <w:rPr>
          <w:rFonts w:cs="Segoe UI"/>
        </w:rPr>
        <w:t>the Housing Department</w:t>
      </w:r>
      <w:r w:rsidRPr="003D79C4">
        <w:rPr>
          <w:rFonts w:cs="Segoe UI"/>
        </w:rPr>
        <w:t xml:space="preserve"> must give written notice to the </w:t>
      </w:r>
      <w:r w:rsidR="00044269" w:rsidRPr="003D79C4">
        <w:rPr>
          <w:rFonts w:cs="Segoe UI"/>
        </w:rPr>
        <w:t>Qualified Mortgage</w:t>
      </w:r>
      <w:r w:rsidRPr="003D79C4">
        <w:rPr>
          <w:rFonts w:cs="Segoe UI"/>
        </w:rPr>
        <w:t xml:space="preserve">e of </w:t>
      </w:r>
      <w:r w:rsidR="00702CBF" w:rsidRPr="003D79C4">
        <w:rPr>
          <w:rFonts w:cs="Segoe UI"/>
        </w:rPr>
        <w:t>JTCHA</w:t>
      </w:r>
      <w:r w:rsidRPr="003D79C4">
        <w:rPr>
          <w:rFonts w:cs="Segoe UI"/>
        </w:rPr>
        <w:t xml:space="preserve">’s intent to purchase the Home within thirty (30) days following </w:t>
      </w:r>
      <w:r w:rsidR="00E5764D">
        <w:rPr>
          <w:rFonts w:cs="Segoe UI"/>
        </w:rPr>
        <w:t>the Housing Department’s</w:t>
      </w:r>
      <w:r w:rsidR="00E5764D" w:rsidRPr="003D79C4">
        <w:rPr>
          <w:rFonts w:cs="Segoe UI"/>
        </w:rPr>
        <w:t xml:space="preserve"> </w:t>
      </w:r>
      <w:r w:rsidRPr="003D79C4">
        <w:rPr>
          <w:rFonts w:cs="Segoe UI"/>
        </w:rPr>
        <w:t xml:space="preserve">receipt of the </w:t>
      </w:r>
      <w:r w:rsidR="00044269" w:rsidRPr="003D79C4">
        <w:rPr>
          <w:rFonts w:cs="Segoe UI"/>
        </w:rPr>
        <w:t>Qualified Mortgage</w:t>
      </w:r>
      <w:r w:rsidRPr="003D79C4">
        <w:rPr>
          <w:rFonts w:cs="Segoe UI"/>
        </w:rPr>
        <w:t xml:space="preserve">e’s notice. </w:t>
      </w:r>
      <w:r w:rsidR="00702CBF" w:rsidRPr="003D79C4">
        <w:rPr>
          <w:rFonts w:cs="Segoe UI"/>
        </w:rPr>
        <w:t>JTCHA</w:t>
      </w:r>
      <w:r w:rsidRPr="003D79C4">
        <w:rPr>
          <w:rFonts w:cs="Segoe UI"/>
        </w:rPr>
        <w:t xml:space="preserve"> must then complete the purchase of the Home within sixty (60) days of having given written notice of its intent to purchase. If </w:t>
      </w:r>
      <w:r w:rsidR="00702CBF" w:rsidRPr="003D79C4">
        <w:rPr>
          <w:rFonts w:cs="Segoe UI"/>
        </w:rPr>
        <w:t>JTCHA</w:t>
      </w:r>
      <w:r w:rsidRPr="003D79C4">
        <w:rPr>
          <w:rFonts w:cs="Segoe UI"/>
        </w:rPr>
        <w:t xml:space="preserve"> does not complete the purchase within this 60-day period, the </w:t>
      </w:r>
      <w:r w:rsidR="00044269" w:rsidRPr="003D79C4">
        <w:rPr>
          <w:rFonts w:cs="Segoe UI"/>
        </w:rPr>
        <w:t>Qualified Mortgage</w:t>
      </w:r>
      <w:r w:rsidRPr="003D79C4">
        <w:rPr>
          <w:rFonts w:cs="Segoe UI"/>
        </w:rPr>
        <w:t>e shall be free to sell the Home to another person.</w:t>
      </w:r>
    </w:p>
    <w:p w14:paraId="5DAF6FB1" w14:textId="77777777" w:rsidR="00E61975" w:rsidRPr="003D79C4" w:rsidRDefault="00E61975" w:rsidP="00AD7AC1">
      <w:pPr>
        <w:pStyle w:val="NoSpacing"/>
        <w:ind w:left="1440" w:hanging="720"/>
        <w:jc w:val="both"/>
        <w:rPr>
          <w:rFonts w:cs="Segoe UI"/>
        </w:rPr>
      </w:pPr>
    </w:p>
    <w:p w14:paraId="2E5CCF2A" w14:textId="77777777" w:rsidR="00E61975" w:rsidRPr="003D79C4" w:rsidRDefault="001F2894" w:rsidP="00AD7AC1">
      <w:pPr>
        <w:pStyle w:val="NoSpacing"/>
        <w:ind w:left="1440" w:hanging="720"/>
        <w:jc w:val="both"/>
        <w:rPr>
          <w:rFonts w:cs="Segoe UI"/>
        </w:rPr>
      </w:pPr>
      <w:r w:rsidRPr="003D79C4">
        <w:rPr>
          <w:rFonts w:cs="Segoe UI"/>
        </w:rPr>
        <w:lastRenderedPageBreak/>
        <w:t xml:space="preserve">D. </w:t>
      </w:r>
      <w:r w:rsidRPr="003D79C4">
        <w:rPr>
          <w:rFonts w:cs="Segoe UI"/>
        </w:rPr>
        <w:tab/>
        <w:t xml:space="preserve">Nothing in the </w:t>
      </w:r>
      <w:r w:rsidR="00044269" w:rsidRPr="003D79C4">
        <w:rPr>
          <w:rFonts w:cs="Segoe UI"/>
        </w:rPr>
        <w:t>Qualified Mortgage</w:t>
      </w:r>
      <w:r w:rsidRPr="003D79C4">
        <w:rPr>
          <w:rFonts w:cs="Segoe UI"/>
        </w:rPr>
        <w:t xml:space="preserve"> or related documents shall be construed as giving </w:t>
      </w:r>
      <w:r w:rsidR="00044269" w:rsidRPr="003D79C4">
        <w:rPr>
          <w:rFonts w:cs="Segoe UI"/>
        </w:rPr>
        <w:t>Qualified Mortgage</w:t>
      </w:r>
      <w:r w:rsidRPr="003D79C4">
        <w:rPr>
          <w:rFonts w:cs="Segoe UI"/>
        </w:rPr>
        <w:t xml:space="preserve">e a claim on </w:t>
      </w:r>
      <w:r w:rsidR="00702CBF" w:rsidRPr="003D79C4">
        <w:rPr>
          <w:rFonts w:cs="Segoe UI"/>
        </w:rPr>
        <w:t>JTCHA</w:t>
      </w:r>
      <w:r w:rsidRPr="003D79C4">
        <w:rPr>
          <w:rFonts w:cs="Segoe UI"/>
        </w:rPr>
        <w:t xml:space="preserve">’s interest in the Leased Land, or as assigning any form of liability to </w:t>
      </w:r>
      <w:r w:rsidR="00702CBF" w:rsidRPr="003D79C4">
        <w:rPr>
          <w:rFonts w:cs="Segoe UI"/>
        </w:rPr>
        <w:t>JTCHA</w:t>
      </w:r>
      <w:r w:rsidRPr="003D79C4">
        <w:rPr>
          <w:rFonts w:cs="Segoe UI"/>
        </w:rPr>
        <w:t xml:space="preserve"> </w:t>
      </w:r>
      <w:proofErr w:type="gramStart"/>
      <w:r w:rsidRPr="003D79C4">
        <w:rPr>
          <w:rFonts w:cs="Segoe UI"/>
        </w:rPr>
        <w:t>with regard to</w:t>
      </w:r>
      <w:proofErr w:type="gramEnd"/>
      <w:r w:rsidRPr="003D79C4">
        <w:rPr>
          <w:rFonts w:cs="Segoe UI"/>
        </w:rPr>
        <w:t xml:space="preserve"> the Leased Land, the Home, or the </w:t>
      </w:r>
      <w:r w:rsidR="00044269" w:rsidRPr="003D79C4">
        <w:rPr>
          <w:rFonts w:cs="Segoe UI"/>
        </w:rPr>
        <w:t>Qualified Mortgage</w:t>
      </w:r>
      <w:r w:rsidRPr="003D79C4">
        <w:rPr>
          <w:rFonts w:cs="Segoe UI"/>
        </w:rPr>
        <w:t>.</w:t>
      </w:r>
    </w:p>
    <w:p w14:paraId="39844D62" w14:textId="77777777" w:rsidR="00E61975" w:rsidRPr="003D79C4" w:rsidRDefault="00E61975" w:rsidP="00AD7AC1">
      <w:pPr>
        <w:pStyle w:val="NoSpacing"/>
        <w:ind w:left="1440" w:hanging="720"/>
        <w:jc w:val="both"/>
        <w:rPr>
          <w:rFonts w:cs="Segoe UI"/>
        </w:rPr>
      </w:pPr>
    </w:p>
    <w:p w14:paraId="23997B40" w14:textId="70CADF87" w:rsidR="00E61975" w:rsidRPr="003D79C4" w:rsidRDefault="001F2894" w:rsidP="00AD7AC1">
      <w:pPr>
        <w:pStyle w:val="NoSpacing"/>
        <w:ind w:left="1440" w:hanging="720"/>
        <w:jc w:val="both"/>
        <w:rPr>
          <w:rFonts w:cs="Segoe UI"/>
        </w:rPr>
      </w:pPr>
      <w:r w:rsidRPr="003D79C4">
        <w:rPr>
          <w:rFonts w:cs="Segoe UI"/>
        </w:rPr>
        <w:t xml:space="preserve">E. </w:t>
      </w:r>
      <w:r w:rsidRPr="003D79C4">
        <w:rPr>
          <w:rFonts w:cs="Segoe UI"/>
        </w:rPr>
        <w:tab/>
        <w:t xml:space="preserve">Nothing in the </w:t>
      </w:r>
      <w:r w:rsidR="00044269" w:rsidRPr="003D79C4">
        <w:rPr>
          <w:rFonts w:cs="Segoe UI"/>
        </w:rPr>
        <w:t>Qualified Mortgage</w:t>
      </w:r>
      <w:r w:rsidRPr="003D79C4">
        <w:rPr>
          <w:rFonts w:cs="Segoe UI"/>
        </w:rPr>
        <w:t xml:space="preserve"> or related documents shall be construed as rendering </w:t>
      </w:r>
      <w:r w:rsidR="00702CBF" w:rsidRPr="003D79C4">
        <w:rPr>
          <w:rFonts w:cs="Segoe UI"/>
        </w:rPr>
        <w:t>JTCHA</w:t>
      </w:r>
      <w:r w:rsidRPr="003D79C4">
        <w:rPr>
          <w:rFonts w:cs="Segoe UI"/>
        </w:rPr>
        <w:t xml:space="preserve"> or any subsequent Mortgagee of </w:t>
      </w:r>
      <w:r w:rsidR="00702CBF" w:rsidRPr="003D79C4">
        <w:rPr>
          <w:rFonts w:cs="Segoe UI"/>
        </w:rPr>
        <w:t>JTCHA</w:t>
      </w:r>
      <w:r w:rsidRPr="003D79C4">
        <w:rPr>
          <w:rFonts w:cs="Segoe UI"/>
        </w:rPr>
        <w:t>’s interest in this Lease, or their respective heirs, executors, successors</w:t>
      </w:r>
      <w:r w:rsidR="008E2143">
        <w:rPr>
          <w:rFonts w:cs="Segoe UI"/>
        </w:rPr>
        <w:t>,</w:t>
      </w:r>
      <w:r w:rsidRPr="003D79C4">
        <w:rPr>
          <w:rFonts w:cs="Segoe UI"/>
        </w:rPr>
        <w:t xml:space="preserve"> or assigns, personally liable for the payment of the debt secured by the </w:t>
      </w:r>
      <w:r w:rsidR="00044269" w:rsidRPr="003D79C4">
        <w:rPr>
          <w:rFonts w:cs="Segoe UI"/>
        </w:rPr>
        <w:t>Qualified Mortgage</w:t>
      </w:r>
      <w:r w:rsidRPr="003D79C4">
        <w:rPr>
          <w:rFonts w:cs="Segoe UI"/>
        </w:rPr>
        <w:t xml:space="preserve"> or any part thereof.</w:t>
      </w:r>
    </w:p>
    <w:p w14:paraId="521A0723" w14:textId="77777777" w:rsidR="00E61975" w:rsidRPr="003D79C4" w:rsidRDefault="00E61975" w:rsidP="00AD7AC1">
      <w:pPr>
        <w:pStyle w:val="NoSpacing"/>
        <w:ind w:left="1440" w:hanging="720"/>
        <w:jc w:val="both"/>
        <w:rPr>
          <w:rFonts w:cs="Segoe UI"/>
        </w:rPr>
      </w:pPr>
    </w:p>
    <w:p w14:paraId="4B90AF18" w14:textId="77777777" w:rsidR="00E61975" w:rsidRPr="003D79C4" w:rsidRDefault="001F2894" w:rsidP="00AD7AC1">
      <w:pPr>
        <w:pStyle w:val="NoSpacing"/>
        <w:ind w:left="1440" w:hanging="720"/>
        <w:jc w:val="both"/>
        <w:rPr>
          <w:rFonts w:cs="Segoe UI"/>
        </w:rPr>
      </w:pPr>
      <w:r w:rsidRPr="003D79C4">
        <w:rPr>
          <w:rFonts w:cs="Segoe UI"/>
        </w:rPr>
        <w:t>F</w:t>
      </w:r>
      <w:proofErr w:type="gramStart"/>
      <w:r w:rsidRPr="003D79C4">
        <w:rPr>
          <w:rFonts w:cs="Segoe UI"/>
        </w:rPr>
        <w:t xml:space="preserve">. </w:t>
      </w:r>
      <w:r w:rsidRPr="003D79C4">
        <w:rPr>
          <w:rFonts w:cs="Segoe UI"/>
        </w:rPr>
        <w:tab/>
        <w:t>The</w:t>
      </w:r>
      <w:proofErr w:type="gramEnd"/>
      <w:r w:rsidRPr="003D79C4">
        <w:rPr>
          <w:rFonts w:cs="Segoe UI"/>
        </w:rPr>
        <w:t xml:space="preserve"> </w:t>
      </w:r>
      <w:r w:rsidR="00044269" w:rsidRPr="003D79C4">
        <w:rPr>
          <w:rFonts w:cs="Segoe UI"/>
        </w:rPr>
        <w:t>Qualified Mortgage</w:t>
      </w:r>
      <w:r w:rsidRPr="003D79C4">
        <w:rPr>
          <w:rFonts w:cs="Segoe UI"/>
        </w:rPr>
        <w:t xml:space="preserve">e shall not look to </w:t>
      </w:r>
      <w:r w:rsidR="00702CBF" w:rsidRPr="003D79C4">
        <w:rPr>
          <w:rFonts w:cs="Segoe UI"/>
        </w:rPr>
        <w:t>JTCHA</w:t>
      </w:r>
      <w:r w:rsidRPr="003D79C4">
        <w:rPr>
          <w:rFonts w:cs="Segoe UI"/>
        </w:rPr>
        <w:t xml:space="preserve"> or </w:t>
      </w:r>
      <w:r w:rsidR="00702CBF" w:rsidRPr="003D79C4">
        <w:rPr>
          <w:rFonts w:cs="Segoe UI"/>
        </w:rPr>
        <w:t>JTCHA</w:t>
      </w:r>
      <w:r w:rsidRPr="003D79C4">
        <w:rPr>
          <w:rFonts w:cs="Segoe UI"/>
        </w:rPr>
        <w:t xml:space="preserve">’s interest in the Leased Land, but will look solely to Homeowner, Homeowner’s interest in the Leased Land, and the Home for the payment of the debt secured thereby or any part thereof. (It is the intention of the parties hereto that </w:t>
      </w:r>
      <w:r w:rsidR="00B23B00">
        <w:rPr>
          <w:rFonts w:cs="Segoe UI"/>
        </w:rPr>
        <w:t>the Housing Department</w:t>
      </w:r>
      <w:r w:rsidR="00B23B00" w:rsidRPr="003D79C4">
        <w:rPr>
          <w:rFonts w:cs="Segoe UI"/>
        </w:rPr>
        <w:t xml:space="preserve">’s </w:t>
      </w:r>
      <w:r w:rsidRPr="003D79C4">
        <w:rPr>
          <w:rFonts w:cs="Segoe UI"/>
        </w:rPr>
        <w:t xml:space="preserve">consent to such </w:t>
      </w:r>
      <w:r w:rsidR="00044269" w:rsidRPr="003D79C4">
        <w:rPr>
          <w:rFonts w:cs="Segoe UI"/>
        </w:rPr>
        <w:t>Qualified Mortgage</w:t>
      </w:r>
      <w:r w:rsidRPr="003D79C4">
        <w:rPr>
          <w:rFonts w:cs="Segoe UI"/>
        </w:rPr>
        <w:t xml:space="preserve"> shall be without any liability on the part of </w:t>
      </w:r>
      <w:r w:rsidR="00B23B00">
        <w:rPr>
          <w:rFonts w:cs="Segoe UI"/>
        </w:rPr>
        <w:t xml:space="preserve">the Housing Department or </w:t>
      </w:r>
      <w:r w:rsidR="00702CBF" w:rsidRPr="003D79C4">
        <w:rPr>
          <w:rFonts w:cs="Segoe UI"/>
        </w:rPr>
        <w:t>JTCHA</w:t>
      </w:r>
      <w:r w:rsidRPr="003D79C4">
        <w:rPr>
          <w:rFonts w:cs="Segoe UI"/>
        </w:rPr>
        <w:t xml:space="preserve"> for any deficiency judgment.)</w:t>
      </w:r>
    </w:p>
    <w:p w14:paraId="0899FC58" w14:textId="77777777" w:rsidR="00E61975" w:rsidRPr="003D79C4" w:rsidRDefault="00E61975" w:rsidP="00AD7AC1">
      <w:pPr>
        <w:pStyle w:val="NoSpacing"/>
        <w:ind w:left="1440" w:hanging="720"/>
        <w:jc w:val="both"/>
        <w:rPr>
          <w:rFonts w:cs="Segoe UI"/>
        </w:rPr>
      </w:pPr>
    </w:p>
    <w:p w14:paraId="16728088" w14:textId="77777777" w:rsidR="00E61975" w:rsidRPr="003D79C4" w:rsidRDefault="001F2894" w:rsidP="00AD7AC1">
      <w:pPr>
        <w:pStyle w:val="NoSpacing"/>
        <w:ind w:left="1440" w:hanging="720"/>
        <w:jc w:val="both"/>
        <w:rPr>
          <w:rFonts w:cs="Segoe UI"/>
        </w:rPr>
      </w:pPr>
      <w:r w:rsidRPr="003D79C4">
        <w:rPr>
          <w:rFonts w:cs="Segoe UI"/>
        </w:rPr>
        <w:t xml:space="preserve">G. </w:t>
      </w:r>
      <w:r w:rsidRPr="003D79C4">
        <w:rPr>
          <w:rFonts w:cs="Segoe UI"/>
        </w:rPr>
        <w:tab/>
        <w:t xml:space="preserve">In the event any part of the </w:t>
      </w:r>
      <w:r w:rsidR="00DE4D49" w:rsidRPr="003D79C4">
        <w:rPr>
          <w:rFonts w:cs="Segoe UI"/>
        </w:rPr>
        <w:t>Leased Land or Home</w:t>
      </w:r>
      <w:r w:rsidRPr="003D79C4">
        <w:rPr>
          <w:rFonts w:cs="Segoe UI"/>
        </w:rPr>
        <w:t xml:space="preserve"> is taken in condemnation or by right of eminent domain, the proceeds of the award shall be paid over to the </w:t>
      </w:r>
      <w:r w:rsidR="00044269" w:rsidRPr="003D79C4">
        <w:rPr>
          <w:rFonts w:cs="Segoe UI"/>
        </w:rPr>
        <w:t>Qualified Mortgage</w:t>
      </w:r>
      <w:r w:rsidRPr="003D79C4">
        <w:rPr>
          <w:rFonts w:cs="Segoe UI"/>
        </w:rPr>
        <w:t>e in accordance with the provisions of A</w:t>
      </w:r>
      <w:r w:rsidR="00EA6A38" w:rsidRPr="003D79C4">
        <w:rPr>
          <w:rFonts w:cs="Segoe UI"/>
        </w:rPr>
        <w:t>rticle</w:t>
      </w:r>
      <w:r w:rsidRPr="003D79C4">
        <w:rPr>
          <w:rFonts w:cs="Segoe UI"/>
        </w:rPr>
        <w:t xml:space="preserve"> 9 hereof.</w:t>
      </w:r>
    </w:p>
    <w:p w14:paraId="41B99C9A" w14:textId="77777777" w:rsidR="00E61975" w:rsidRPr="003D79C4" w:rsidRDefault="00E61975" w:rsidP="00AD7AC1">
      <w:pPr>
        <w:pStyle w:val="NoSpacing"/>
        <w:ind w:left="1440" w:hanging="720"/>
        <w:jc w:val="both"/>
        <w:rPr>
          <w:rFonts w:cs="Segoe UI"/>
        </w:rPr>
      </w:pPr>
    </w:p>
    <w:p w14:paraId="08B98675" w14:textId="77777777" w:rsidR="00E61975" w:rsidRPr="003D79C4" w:rsidRDefault="001F2894" w:rsidP="00AD7AC1">
      <w:pPr>
        <w:pStyle w:val="NoSpacing"/>
        <w:ind w:left="1440" w:hanging="720"/>
        <w:jc w:val="both"/>
        <w:rPr>
          <w:rFonts w:cs="Segoe UI"/>
        </w:rPr>
      </w:pPr>
      <w:r w:rsidRPr="003D79C4">
        <w:rPr>
          <w:rFonts w:cs="Segoe UI"/>
        </w:rPr>
        <w:t>H</w:t>
      </w:r>
      <w:proofErr w:type="gramStart"/>
      <w:r w:rsidRPr="003D79C4">
        <w:rPr>
          <w:rFonts w:cs="Segoe UI"/>
        </w:rPr>
        <w:t xml:space="preserve">. </w:t>
      </w:r>
      <w:r w:rsidRPr="003D79C4">
        <w:rPr>
          <w:rFonts w:cs="Segoe UI"/>
        </w:rPr>
        <w:tab/>
      </w:r>
      <w:r w:rsidR="00702CBF" w:rsidRPr="003D79C4">
        <w:rPr>
          <w:rFonts w:cs="Segoe UI"/>
        </w:rPr>
        <w:t>JTCHA</w:t>
      </w:r>
      <w:proofErr w:type="gramEnd"/>
      <w:r w:rsidRPr="003D79C4">
        <w:rPr>
          <w:rFonts w:cs="Segoe UI"/>
        </w:rPr>
        <w:t xml:space="preserve"> shall not be obligated to execute an assignment of the Lease Fee or other rent payable by Homeowner under the terms of this Lease.</w:t>
      </w:r>
    </w:p>
    <w:p w14:paraId="5067E70F" w14:textId="77777777" w:rsidR="00CF455A" w:rsidRPr="003D79C4" w:rsidRDefault="00CF455A" w:rsidP="00AD7AC1">
      <w:pPr>
        <w:pStyle w:val="NoSpacing"/>
        <w:jc w:val="both"/>
        <w:rPr>
          <w:rFonts w:cs="Segoe UI"/>
        </w:rPr>
      </w:pPr>
    </w:p>
    <w:p w14:paraId="3D17F8E6" w14:textId="77777777" w:rsidR="00951BD5" w:rsidRPr="003D79C4" w:rsidRDefault="00EA6A38" w:rsidP="00AD7AC1">
      <w:pPr>
        <w:pStyle w:val="NoSpacing"/>
        <w:jc w:val="both"/>
        <w:rPr>
          <w:rFonts w:cs="Segoe UI"/>
        </w:rPr>
      </w:pPr>
      <w:r w:rsidRPr="003D79C4">
        <w:rPr>
          <w:rFonts w:cs="Segoe UI"/>
        </w:rPr>
        <w:t>8.5</w:t>
      </w:r>
      <w:r w:rsidR="001F2894" w:rsidRPr="003D79C4">
        <w:rPr>
          <w:rFonts w:cs="Segoe UI"/>
        </w:rPr>
        <w:t xml:space="preserve"> </w:t>
      </w:r>
      <w:r w:rsidR="001F2894" w:rsidRPr="003D79C4">
        <w:rPr>
          <w:rFonts w:cs="Segoe UI"/>
        </w:rPr>
        <w:tab/>
        <w:t xml:space="preserve">Any </w:t>
      </w:r>
      <w:r w:rsidR="00044269" w:rsidRPr="003D79C4">
        <w:rPr>
          <w:rFonts w:cs="Segoe UI"/>
        </w:rPr>
        <w:t>Qualified Mortgage</w:t>
      </w:r>
      <w:r w:rsidR="001F2894" w:rsidRPr="003D79C4">
        <w:rPr>
          <w:rFonts w:cs="Segoe UI"/>
        </w:rPr>
        <w:t xml:space="preserve">e shall have </w:t>
      </w:r>
      <w:proofErr w:type="gramStart"/>
      <w:r w:rsidR="001F2894" w:rsidRPr="003D79C4">
        <w:rPr>
          <w:rFonts w:cs="Segoe UI"/>
        </w:rPr>
        <w:t>all of</w:t>
      </w:r>
      <w:proofErr w:type="gramEnd"/>
      <w:r w:rsidR="001F2894" w:rsidRPr="003D79C4">
        <w:rPr>
          <w:rFonts w:cs="Segoe UI"/>
        </w:rPr>
        <w:t xml:space="preserve"> the rights and protections as set forth below.</w:t>
      </w:r>
    </w:p>
    <w:p w14:paraId="5BB47036" w14:textId="77777777" w:rsidR="00951BD5" w:rsidRPr="003D79C4" w:rsidRDefault="00951BD5" w:rsidP="00AD7AC1">
      <w:pPr>
        <w:pStyle w:val="NoSpacing"/>
        <w:jc w:val="both"/>
        <w:rPr>
          <w:rFonts w:cs="Segoe UI"/>
        </w:rPr>
      </w:pPr>
    </w:p>
    <w:p w14:paraId="3441AD98" w14:textId="77777777" w:rsidR="00951BD5" w:rsidRPr="003D79C4" w:rsidRDefault="001F2894" w:rsidP="00AD7AC1">
      <w:pPr>
        <w:pStyle w:val="NoSpacing"/>
        <w:ind w:left="1440" w:hanging="720"/>
        <w:jc w:val="both"/>
        <w:rPr>
          <w:rFonts w:cs="Segoe UI"/>
        </w:rPr>
      </w:pPr>
      <w:r w:rsidRPr="003D79C4">
        <w:rPr>
          <w:rFonts w:cs="Segoe UI"/>
        </w:rPr>
        <w:t xml:space="preserve">A. </w:t>
      </w:r>
      <w:r w:rsidRPr="003D79C4">
        <w:rPr>
          <w:rFonts w:cs="Segoe UI"/>
        </w:rPr>
        <w:tab/>
        <w:t xml:space="preserve">Any </w:t>
      </w:r>
      <w:r w:rsidR="00044269" w:rsidRPr="003D79C4">
        <w:rPr>
          <w:rFonts w:cs="Segoe UI"/>
        </w:rPr>
        <w:t>Qualified Mortgage</w:t>
      </w:r>
      <w:r w:rsidRPr="003D79C4">
        <w:rPr>
          <w:rFonts w:cs="Segoe UI"/>
        </w:rPr>
        <w:t xml:space="preserve">e shall, without further consent by </w:t>
      </w:r>
      <w:r w:rsidR="00702CBF" w:rsidRPr="003D79C4">
        <w:rPr>
          <w:rFonts w:cs="Segoe UI"/>
        </w:rPr>
        <w:t>JTCHA</w:t>
      </w:r>
      <w:r w:rsidR="00B23B00">
        <w:rPr>
          <w:rFonts w:cs="Segoe UI"/>
        </w:rPr>
        <w:t xml:space="preserve"> or the Housing Department</w:t>
      </w:r>
      <w:r w:rsidRPr="003D79C4">
        <w:rPr>
          <w:rFonts w:cs="Segoe UI"/>
        </w:rPr>
        <w:t xml:space="preserve">, have the right to (a) cure any default under this Lease, and perform any obligation required under this Lease, such cure or performance being effective as if it had been performed by Homeowner; (b) acquire and convey, assign, transfer and exercise any right, remedy or privilege granted to Homeowner by this Lease or otherwise by law, subject to the provisions, if any, in the </w:t>
      </w:r>
      <w:r w:rsidR="00044269" w:rsidRPr="003D79C4">
        <w:rPr>
          <w:rFonts w:cs="Segoe UI"/>
        </w:rPr>
        <w:t>Qualified Mortgage</w:t>
      </w:r>
      <w:r w:rsidRPr="003D79C4">
        <w:rPr>
          <w:rFonts w:cs="Segoe UI"/>
        </w:rPr>
        <w:t xml:space="preserve">, which may limit any exercise of any such right, remedy or privilege; and (c) rely upon and enforce any provisions of the Lease to the extent that such provisions are for the benefit of a </w:t>
      </w:r>
      <w:r w:rsidR="00044269" w:rsidRPr="003D79C4">
        <w:rPr>
          <w:rFonts w:cs="Segoe UI"/>
        </w:rPr>
        <w:t>Qualified Mortgage</w:t>
      </w:r>
      <w:r w:rsidRPr="003D79C4">
        <w:rPr>
          <w:rFonts w:cs="Segoe UI"/>
        </w:rPr>
        <w:t>e.</w:t>
      </w:r>
    </w:p>
    <w:p w14:paraId="56AD8239" w14:textId="77777777" w:rsidR="00951BD5" w:rsidRPr="003D79C4" w:rsidRDefault="00951BD5" w:rsidP="00AD7AC1">
      <w:pPr>
        <w:pStyle w:val="NoSpacing"/>
        <w:ind w:left="1440" w:hanging="720"/>
        <w:jc w:val="both"/>
        <w:rPr>
          <w:rFonts w:cs="Segoe UI"/>
        </w:rPr>
      </w:pPr>
    </w:p>
    <w:p w14:paraId="5969B506" w14:textId="19C5E06F" w:rsidR="00951BD5" w:rsidRPr="003D79C4" w:rsidRDefault="001F2894" w:rsidP="00AD7AC1">
      <w:pPr>
        <w:pStyle w:val="NoSpacing"/>
        <w:ind w:left="1440" w:hanging="720"/>
        <w:jc w:val="both"/>
        <w:rPr>
          <w:rFonts w:cs="Segoe UI"/>
        </w:rPr>
      </w:pPr>
      <w:r w:rsidRPr="003D79C4">
        <w:rPr>
          <w:rFonts w:cs="Segoe UI"/>
        </w:rPr>
        <w:t xml:space="preserve">B. </w:t>
      </w:r>
      <w:r w:rsidRPr="003D79C4">
        <w:rPr>
          <w:rFonts w:cs="Segoe UI"/>
        </w:rPr>
        <w:tab/>
        <w:t xml:space="preserve">A </w:t>
      </w:r>
      <w:r w:rsidR="00044269" w:rsidRPr="003D79C4">
        <w:rPr>
          <w:rFonts w:cs="Segoe UI"/>
        </w:rPr>
        <w:t>Qualified Mortgage</w:t>
      </w:r>
      <w:r w:rsidRPr="003D79C4">
        <w:rPr>
          <w:rFonts w:cs="Segoe UI"/>
        </w:rPr>
        <w:t xml:space="preserve">e shall not be required, as a condition to the exercise of its rights under the Lease, to assume personal liability for the payment and performance of the obligations of the Homeowner under the Lease. Any such payment or performance or other act by </w:t>
      </w:r>
      <w:r w:rsidR="00044269" w:rsidRPr="003D79C4">
        <w:rPr>
          <w:rFonts w:cs="Segoe UI"/>
        </w:rPr>
        <w:t>Qualified Mortgage</w:t>
      </w:r>
      <w:r w:rsidRPr="003D79C4">
        <w:rPr>
          <w:rFonts w:cs="Segoe UI"/>
        </w:rPr>
        <w:t xml:space="preserve">e under the Lease shall not be construed as an agreement by </w:t>
      </w:r>
      <w:r w:rsidR="00044269" w:rsidRPr="003D79C4">
        <w:rPr>
          <w:rFonts w:cs="Segoe UI"/>
        </w:rPr>
        <w:t>Qualified Mortgage</w:t>
      </w:r>
      <w:r w:rsidRPr="003D79C4">
        <w:rPr>
          <w:rFonts w:cs="Segoe UI"/>
        </w:rPr>
        <w:t xml:space="preserve">e to assume such personal liability except to the extent </w:t>
      </w:r>
      <w:r w:rsidR="00044269" w:rsidRPr="003D79C4">
        <w:rPr>
          <w:rFonts w:cs="Segoe UI"/>
        </w:rPr>
        <w:t>Qualified Mortgage</w:t>
      </w:r>
      <w:r w:rsidRPr="003D79C4">
        <w:rPr>
          <w:rFonts w:cs="Segoe UI"/>
        </w:rPr>
        <w:t xml:space="preserve">e </w:t>
      </w:r>
      <w:proofErr w:type="gramStart"/>
      <w:r w:rsidRPr="003D79C4">
        <w:rPr>
          <w:rFonts w:cs="Segoe UI"/>
        </w:rPr>
        <w:t>actually takes</w:t>
      </w:r>
      <w:proofErr w:type="gramEnd"/>
      <w:r w:rsidRPr="003D79C4">
        <w:rPr>
          <w:rFonts w:cs="Segoe UI"/>
        </w:rPr>
        <w:t xml:space="preserve"> possession of </w:t>
      </w:r>
      <w:proofErr w:type="gramStart"/>
      <w:r w:rsidRPr="003D79C4">
        <w:rPr>
          <w:rFonts w:cs="Segoe UI"/>
        </w:rPr>
        <w:t>the Home</w:t>
      </w:r>
      <w:proofErr w:type="gramEnd"/>
      <w:r w:rsidRPr="003D79C4">
        <w:rPr>
          <w:rFonts w:cs="Segoe UI"/>
        </w:rPr>
        <w:t xml:space="preserve"> and Leased Land. In the event </w:t>
      </w:r>
      <w:r w:rsidR="00044269" w:rsidRPr="003D79C4">
        <w:rPr>
          <w:rFonts w:cs="Segoe UI"/>
        </w:rPr>
        <w:t>Qualified Mortgage</w:t>
      </w:r>
      <w:r w:rsidRPr="003D79C4">
        <w:rPr>
          <w:rFonts w:cs="Segoe UI"/>
        </w:rPr>
        <w:t xml:space="preserve">e does take possession of the Home and Leased Land and thereupon transfers </w:t>
      </w:r>
      <w:r w:rsidR="00DE4D49" w:rsidRPr="003D79C4">
        <w:rPr>
          <w:rFonts w:cs="Segoe UI"/>
        </w:rPr>
        <w:t>the same</w:t>
      </w:r>
      <w:r w:rsidRPr="003D79C4">
        <w:rPr>
          <w:rFonts w:cs="Segoe UI"/>
        </w:rPr>
        <w:t>, any such transferee shall be required to enter into a written agreement assuming such personal liability</w:t>
      </w:r>
      <w:r w:rsidR="008E2143">
        <w:rPr>
          <w:rFonts w:cs="Segoe UI"/>
        </w:rPr>
        <w:t>,</w:t>
      </w:r>
      <w:r w:rsidRPr="003D79C4">
        <w:rPr>
          <w:rFonts w:cs="Segoe UI"/>
        </w:rPr>
        <w:t xml:space="preserve"> and upon any such assumption</w:t>
      </w:r>
      <w:r w:rsidR="008E2143">
        <w:rPr>
          <w:rFonts w:cs="Segoe UI"/>
        </w:rPr>
        <w:t>,</w:t>
      </w:r>
      <w:r w:rsidRPr="003D79C4">
        <w:rPr>
          <w:rFonts w:cs="Segoe UI"/>
        </w:rPr>
        <w:t xml:space="preserve"> the </w:t>
      </w:r>
      <w:r w:rsidR="00044269" w:rsidRPr="003D79C4">
        <w:rPr>
          <w:rFonts w:cs="Segoe UI"/>
        </w:rPr>
        <w:t>Qualified Mortgage</w:t>
      </w:r>
      <w:r w:rsidRPr="003D79C4">
        <w:rPr>
          <w:rFonts w:cs="Segoe UI"/>
        </w:rPr>
        <w:t>e shall automatically be released from personal liability under the Lease.</w:t>
      </w:r>
    </w:p>
    <w:p w14:paraId="47528BBC" w14:textId="77777777" w:rsidR="00951BD5" w:rsidRPr="003D79C4" w:rsidRDefault="00951BD5" w:rsidP="00AD7AC1">
      <w:pPr>
        <w:pStyle w:val="NoSpacing"/>
        <w:ind w:left="1440" w:hanging="720"/>
        <w:jc w:val="both"/>
        <w:rPr>
          <w:rFonts w:cs="Segoe UI"/>
        </w:rPr>
      </w:pPr>
    </w:p>
    <w:p w14:paraId="44C77BFF" w14:textId="77777777" w:rsidR="00951BD5" w:rsidRPr="003D79C4" w:rsidRDefault="001F2894" w:rsidP="00AD7AC1">
      <w:pPr>
        <w:pStyle w:val="NoSpacing"/>
        <w:ind w:left="1440" w:hanging="720"/>
        <w:jc w:val="both"/>
        <w:rPr>
          <w:rFonts w:cs="Segoe UI"/>
        </w:rPr>
      </w:pPr>
      <w:r w:rsidRPr="003D79C4">
        <w:rPr>
          <w:rFonts w:cs="Segoe UI"/>
        </w:rPr>
        <w:t xml:space="preserve">C. </w:t>
      </w:r>
      <w:r w:rsidRPr="003D79C4">
        <w:rPr>
          <w:rFonts w:cs="Segoe UI"/>
        </w:rPr>
        <w:tab/>
        <w:t xml:space="preserve">In the event that title to the estates of both </w:t>
      </w:r>
      <w:r w:rsidR="00702CBF" w:rsidRPr="003D79C4">
        <w:rPr>
          <w:rFonts w:cs="Segoe UI"/>
        </w:rPr>
        <w:t>JTCHA</w:t>
      </w:r>
      <w:r w:rsidRPr="003D79C4">
        <w:rPr>
          <w:rFonts w:cs="Segoe UI"/>
        </w:rPr>
        <w:t xml:space="preserve"> and Homeowner are acquired at any time by the same person or persons, no merger of these estates shall occur without the </w:t>
      </w:r>
      <w:r w:rsidRPr="003D79C4">
        <w:rPr>
          <w:rFonts w:cs="Segoe UI"/>
        </w:rPr>
        <w:lastRenderedPageBreak/>
        <w:t xml:space="preserve">prior written declaration of merger by </w:t>
      </w:r>
      <w:r w:rsidR="00044269" w:rsidRPr="003D79C4">
        <w:rPr>
          <w:rFonts w:cs="Segoe UI"/>
        </w:rPr>
        <w:t>Qualified Mortgage</w:t>
      </w:r>
      <w:r w:rsidRPr="003D79C4">
        <w:rPr>
          <w:rFonts w:cs="Segoe UI"/>
        </w:rPr>
        <w:t xml:space="preserve">e, so long as </w:t>
      </w:r>
      <w:r w:rsidR="00044269" w:rsidRPr="003D79C4">
        <w:rPr>
          <w:rFonts w:cs="Segoe UI"/>
        </w:rPr>
        <w:t>Qualified Mortgage</w:t>
      </w:r>
      <w:r w:rsidRPr="003D79C4">
        <w:rPr>
          <w:rFonts w:cs="Segoe UI"/>
        </w:rPr>
        <w:t xml:space="preserve">e owns any interest in the Home or in a </w:t>
      </w:r>
      <w:r w:rsidR="00044269" w:rsidRPr="003D79C4">
        <w:rPr>
          <w:rFonts w:cs="Segoe UI"/>
        </w:rPr>
        <w:t>Qualified Mortgage</w:t>
      </w:r>
      <w:r w:rsidRPr="003D79C4">
        <w:rPr>
          <w:rFonts w:cs="Segoe UI"/>
        </w:rPr>
        <w:t>.</w:t>
      </w:r>
    </w:p>
    <w:p w14:paraId="33ECB12A" w14:textId="77777777" w:rsidR="00951BD5" w:rsidRPr="003D79C4" w:rsidRDefault="00951BD5" w:rsidP="00AD7AC1">
      <w:pPr>
        <w:pStyle w:val="NoSpacing"/>
        <w:ind w:left="1440" w:hanging="720"/>
        <w:jc w:val="both"/>
        <w:rPr>
          <w:rFonts w:cs="Segoe UI"/>
        </w:rPr>
      </w:pPr>
    </w:p>
    <w:p w14:paraId="1A5575B2" w14:textId="579499E9" w:rsidR="00951BD5" w:rsidRPr="003D79C4" w:rsidRDefault="001F2894" w:rsidP="00AD7AC1">
      <w:pPr>
        <w:pStyle w:val="NoSpacing"/>
        <w:ind w:left="1440" w:hanging="720"/>
        <w:jc w:val="both"/>
        <w:rPr>
          <w:rFonts w:cs="Segoe UI"/>
        </w:rPr>
      </w:pPr>
      <w:r w:rsidRPr="003D79C4">
        <w:rPr>
          <w:rFonts w:cs="Segoe UI"/>
        </w:rPr>
        <w:t xml:space="preserve">D. </w:t>
      </w:r>
      <w:r w:rsidRPr="003D79C4">
        <w:rPr>
          <w:rFonts w:cs="Segoe UI"/>
        </w:rPr>
        <w:tab/>
      </w:r>
      <w:r w:rsidR="00501B96" w:rsidRPr="003D79C4">
        <w:rPr>
          <w:rFonts w:cs="Segoe UI"/>
        </w:rPr>
        <w:t>If the Lease is terminated for any reason</w:t>
      </w:r>
      <w:r w:rsidRPr="003D79C4">
        <w:rPr>
          <w:rFonts w:cs="Segoe UI"/>
        </w:rPr>
        <w:t xml:space="preserve">, or in the event of the rejection or disaffirmance of the Lease pursuant to bankruptcy law or other law affecting creditors’ rights, </w:t>
      </w:r>
      <w:r w:rsidR="00F503B4" w:rsidRPr="003D79C4">
        <w:rPr>
          <w:rFonts w:cs="Segoe UI"/>
        </w:rPr>
        <w:t xml:space="preserve">and in the event </w:t>
      </w:r>
      <w:r w:rsidR="00702CBF" w:rsidRPr="003D79C4">
        <w:rPr>
          <w:rFonts w:cs="Segoe UI"/>
        </w:rPr>
        <w:t>JTCHA</w:t>
      </w:r>
      <w:r w:rsidR="00F503B4" w:rsidRPr="003D79C4">
        <w:rPr>
          <w:rFonts w:cs="Segoe UI"/>
        </w:rPr>
        <w:t xml:space="preserve"> has not exercised its option to purchase the Home in such instances, </w:t>
      </w:r>
      <w:r w:rsidR="00702CBF" w:rsidRPr="003D79C4">
        <w:rPr>
          <w:rFonts w:cs="Segoe UI"/>
        </w:rPr>
        <w:t>JTCHA</w:t>
      </w:r>
      <w:r w:rsidRPr="003D79C4">
        <w:rPr>
          <w:rFonts w:cs="Segoe UI"/>
        </w:rPr>
        <w:t xml:space="preserve"> shall enter into a new lease for the Leased Land with the </w:t>
      </w:r>
      <w:r w:rsidR="00044269" w:rsidRPr="003D79C4">
        <w:rPr>
          <w:rFonts w:cs="Segoe UI"/>
        </w:rPr>
        <w:t>Qualified Mortgage</w:t>
      </w:r>
      <w:r w:rsidRPr="003D79C4">
        <w:rPr>
          <w:rFonts w:cs="Segoe UI"/>
        </w:rPr>
        <w:t xml:space="preserve">e (or with any party designated by the </w:t>
      </w:r>
      <w:r w:rsidR="00044269" w:rsidRPr="003D79C4">
        <w:rPr>
          <w:rFonts w:cs="Segoe UI"/>
        </w:rPr>
        <w:t>Qualified Mortgage</w:t>
      </w:r>
      <w:r w:rsidRPr="003D79C4">
        <w:rPr>
          <w:rFonts w:cs="Segoe UI"/>
        </w:rPr>
        <w:t xml:space="preserve">e, subject to </w:t>
      </w:r>
      <w:r w:rsidR="00702CBF" w:rsidRPr="003D79C4">
        <w:rPr>
          <w:rFonts w:cs="Segoe UI"/>
        </w:rPr>
        <w:t>JTCHA</w:t>
      </w:r>
      <w:r w:rsidRPr="003D79C4">
        <w:rPr>
          <w:rFonts w:cs="Segoe UI"/>
        </w:rPr>
        <w:t xml:space="preserve">’s approval, which approval shall not be unreasonably withheld), not more than thirty (30) days after the request of the </w:t>
      </w:r>
      <w:r w:rsidR="00044269" w:rsidRPr="003D79C4">
        <w:rPr>
          <w:rFonts w:cs="Segoe UI"/>
        </w:rPr>
        <w:t>Qualified Mortgage</w:t>
      </w:r>
      <w:r w:rsidRPr="003D79C4">
        <w:rPr>
          <w:rFonts w:cs="Segoe UI"/>
        </w:rPr>
        <w:t>e. Such lease shall be for the remainder of the term of the Lease, effective as of the date of such termination, rejection</w:t>
      </w:r>
      <w:r w:rsidR="008E2143">
        <w:rPr>
          <w:rFonts w:cs="Segoe UI"/>
        </w:rPr>
        <w:t>,</w:t>
      </w:r>
      <w:r w:rsidRPr="003D79C4">
        <w:rPr>
          <w:rFonts w:cs="Segoe UI"/>
        </w:rPr>
        <w:t xml:space="preserve"> or disaffirmance, and upon all the terms and provisions contained in the Lease. However, the </w:t>
      </w:r>
      <w:r w:rsidR="00044269" w:rsidRPr="003D79C4">
        <w:rPr>
          <w:rFonts w:cs="Segoe UI"/>
        </w:rPr>
        <w:t>Qualified Mortgage</w:t>
      </w:r>
      <w:r w:rsidRPr="003D79C4">
        <w:rPr>
          <w:rFonts w:cs="Segoe UI"/>
        </w:rPr>
        <w:t xml:space="preserve">e shall make a written request to </w:t>
      </w:r>
      <w:r w:rsidR="00702CBF" w:rsidRPr="003D79C4">
        <w:rPr>
          <w:rFonts w:cs="Segoe UI"/>
        </w:rPr>
        <w:t>JTCHA</w:t>
      </w:r>
      <w:r w:rsidR="00B23B00">
        <w:rPr>
          <w:rFonts w:cs="Segoe UI"/>
        </w:rPr>
        <w:t xml:space="preserve"> through the Housing Department</w:t>
      </w:r>
      <w:r w:rsidRPr="003D79C4">
        <w:rPr>
          <w:rFonts w:cs="Segoe UI"/>
        </w:rPr>
        <w:t xml:space="preserve"> for such new lease within sixty (60) days after the effective date of such termination, rejection</w:t>
      </w:r>
      <w:r w:rsidR="008E2143">
        <w:rPr>
          <w:rFonts w:cs="Segoe UI"/>
        </w:rPr>
        <w:t>,</w:t>
      </w:r>
      <w:r w:rsidRPr="003D79C4">
        <w:rPr>
          <w:rFonts w:cs="Segoe UI"/>
        </w:rPr>
        <w:t xml:space="preserve"> or </w:t>
      </w:r>
      <w:proofErr w:type="gramStart"/>
      <w:r w:rsidRPr="003D79C4">
        <w:rPr>
          <w:rFonts w:cs="Segoe UI"/>
        </w:rPr>
        <w:t>disaffirmance, as the case may be</w:t>
      </w:r>
      <w:proofErr w:type="gramEnd"/>
      <w:r w:rsidRPr="003D79C4">
        <w:rPr>
          <w:rFonts w:cs="Segoe UI"/>
        </w:rPr>
        <w:t xml:space="preserve">. Such written request shall be accompanied by a copy of such new lease, duly executed and acknowledged by the </w:t>
      </w:r>
      <w:r w:rsidR="00044269" w:rsidRPr="003D79C4">
        <w:rPr>
          <w:rFonts w:cs="Segoe UI"/>
        </w:rPr>
        <w:t>Qualified Mortgage</w:t>
      </w:r>
      <w:r w:rsidRPr="003D79C4">
        <w:rPr>
          <w:rFonts w:cs="Segoe UI"/>
        </w:rPr>
        <w:t xml:space="preserve">e or the party designated by the </w:t>
      </w:r>
      <w:r w:rsidR="00044269" w:rsidRPr="003D79C4">
        <w:rPr>
          <w:rFonts w:cs="Segoe UI"/>
        </w:rPr>
        <w:t>Qualified Mortgage</w:t>
      </w:r>
      <w:r w:rsidRPr="003D79C4">
        <w:rPr>
          <w:rFonts w:cs="Segoe UI"/>
        </w:rPr>
        <w:t>e to be the Homeowner thereunder. Any new lease made pursuant to this Section shall have the same priority with respect to other interests in the Land as the Lease. The provisions of this Section shall survive the termination, rejection</w:t>
      </w:r>
      <w:r w:rsidR="008E2143">
        <w:rPr>
          <w:rFonts w:cs="Segoe UI"/>
        </w:rPr>
        <w:t>,</w:t>
      </w:r>
      <w:r w:rsidRPr="003D79C4">
        <w:rPr>
          <w:rFonts w:cs="Segoe UI"/>
        </w:rPr>
        <w:t xml:space="preserve"> or disaffirmance of the Lease and shall continue in full effect thereafter to the same extent as if this Section were independent and an independent contract made by </w:t>
      </w:r>
      <w:r w:rsidR="00702CBF" w:rsidRPr="003D79C4">
        <w:rPr>
          <w:rFonts w:cs="Segoe UI"/>
        </w:rPr>
        <w:t>JTCHA</w:t>
      </w:r>
      <w:r w:rsidRPr="003D79C4">
        <w:rPr>
          <w:rFonts w:cs="Segoe UI"/>
        </w:rPr>
        <w:t>, Homeowner</w:t>
      </w:r>
      <w:r w:rsidR="008E2143">
        <w:rPr>
          <w:rFonts w:cs="Segoe UI"/>
        </w:rPr>
        <w:t>,</w:t>
      </w:r>
      <w:r w:rsidRPr="003D79C4">
        <w:rPr>
          <w:rFonts w:cs="Segoe UI"/>
        </w:rPr>
        <w:t xml:space="preserve"> and the </w:t>
      </w:r>
      <w:r w:rsidR="00044269" w:rsidRPr="003D79C4">
        <w:rPr>
          <w:rFonts w:cs="Segoe UI"/>
        </w:rPr>
        <w:t>Qualified Mortgage</w:t>
      </w:r>
      <w:r w:rsidRPr="003D79C4">
        <w:rPr>
          <w:rFonts w:cs="Segoe UI"/>
        </w:rPr>
        <w:t>e.</w:t>
      </w:r>
    </w:p>
    <w:p w14:paraId="5B90F48B" w14:textId="77777777" w:rsidR="00951BD5" w:rsidRPr="003D79C4" w:rsidRDefault="00951BD5" w:rsidP="00AD7AC1">
      <w:pPr>
        <w:pStyle w:val="NoSpacing"/>
        <w:ind w:left="1440" w:hanging="720"/>
        <w:jc w:val="both"/>
        <w:rPr>
          <w:rFonts w:cs="Segoe UI"/>
        </w:rPr>
      </w:pPr>
    </w:p>
    <w:p w14:paraId="63027241" w14:textId="77777777" w:rsidR="00951BD5" w:rsidRPr="003D79C4" w:rsidRDefault="001F2894" w:rsidP="00AD7AC1">
      <w:pPr>
        <w:pStyle w:val="NoSpacing"/>
        <w:ind w:left="1440" w:hanging="720"/>
        <w:jc w:val="both"/>
        <w:rPr>
          <w:rFonts w:cs="Segoe UI"/>
        </w:rPr>
      </w:pPr>
      <w:r w:rsidRPr="003D79C4">
        <w:rPr>
          <w:rFonts w:cs="Segoe UI"/>
        </w:rPr>
        <w:t>E</w:t>
      </w:r>
      <w:proofErr w:type="gramStart"/>
      <w:r w:rsidRPr="003D79C4">
        <w:rPr>
          <w:rFonts w:cs="Segoe UI"/>
        </w:rPr>
        <w:t xml:space="preserve">. </w:t>
      </w:r>
      <w:r w:rsidRPr="003D79C4">
        <w:rPr>
          <w:rFonts w:cs="Segoe UI"/>
        </w:rPr>
        <w:tab/>
        <w:t>The</w:t>
      </w:r>
      <w:proofErr w:type="gramEnd"/>
      <w:r w:rsidRPr="003D79C4">
        <w:rPr>
          <w:rFonts w:cs="Segoe UI"/>
        </w:rPr>
        <w:t xml:space="preserve"> </w:t>
      </w:r>
      <w:r w:rsidR="00702CBF" w:rsidRPr="003D79C4">
        <w:rPr>
          <w:rFonts w:cs="Segoe UI"/>
        </w:rPr>
        <w:t>JTCHA</w:t>
      </w:r>
      <w:r w:rsidRPr="003D79C4">
        <w:rPr>
          <w:rFonts w:cs="Segoe UI"/>
        </w:rPr>
        <w:t xml:space="preserve"> shall have no right to terminate the Lease during such time as the </w:t>
      </w:r>
      <w:r w:rsidR="00044269" w:rsidRPr="003D79C4">
        <w:rPr>
          <w:rFonts w:cs="Segoe UI"/>
        </w:rPr>
        <w:t>Qualified Mortgage</w:t>
      </w:r>
      <w:r w:rsidRPr="003D79C4">
        <w:rPr>
          <w:rFonts w:cs="Segoe UI"/>
        </w:rPr>
        <w:t>e has commenced foreclosure in accordance with the provisions of the Lease and is diligently pursuing the same.</w:t>
      </w:r>
    </w:p>
    <w:p w14:paraId="6FE607D2" w14:textId="77777777" w:rsidR="00951BD5" w:rsidRPr="003D79C4" w:rsidRDefault="00951BD5" w:rsidP="00AD7AC1">
      <w:pPr>
        <w:pStyle w:val="NoSpacing"/>
        <w:ind w:left="1440" w:hanging="720"/>
        <w:jc w:val="both"/>
        <w:rPr>
          <w:rFonts w:cs="Segoe UI"/>
        </w:rPr>
      </w:pPr>
    </w:p>
    <w:p w14:paraId="66C6E5D1" w14:textId="77777777" w:rsidR="00951BD5" w:rsidRPr="003D79C4" w:rsidRDefault="001F2894" w:rsidP="00AD7AC1">
      <w:pPr>
        <w:pStyle w:val="NoSpacing"/>
        <w:ind w:left="1440" w:hanging="720"/>
        <w:jc w:val="both"/>
        <w:rPr>
          <w:rFonts w:cs="Segoe UI"/>
        </w:rPr>
      </w:pPr>
      <w:r w:rsidRPr="003D79C4">
        <w:rPr>
          <w:rFonts w:cs="Segoe UI"/>
        </w:rPr>
        <w:t xml:space="preserve">F. </w:t>
      </w:r>
      <w:r w:rsidRPr="003D79C4">
        <w:rPr>
          <w:rFonts w:cs="Segoe UI"/>
        </w:rPr>
        <w:tab/>
        <w:t xml:space="preserve">In the event that </w:t>
      </w:r>
      <w:r w:rsidR="00B23B00">
        <w:rPr>
          <w:rFonts w:cs="Segoe UI"/>
        </w:rPr>
        <w:t>the Housing Department</w:t>
      </w:r>
      <w:r w:rsidRPr="003D79C4">
        <w:rPr>
          <w:rFonts w:cs="Segoe UI"/>
        </w:rPr>
        <w:t xml:space="preserve"> sends a notice of default under the Lease to Homeowner, </w:t>
      </w:r>
      <w:r w:rsidR="00B23B00">
        <w:rPr>
          <w:rFonts w:cs="Segoe UI"/>
        </w:rPr>
        <w:t>the Housing Department</w:t>
      </w:r>
      <w:r w:rsidRPr="003D79C4">
        <w:rPr>
          <w:rFonts w:cs="Segoe UI"/>
        </w:rPr>
        <w:t xml:space="preserve"> shall also send a notice of Homeowner’s default to </w:t>
      </w:r>
      <w:proofErr w:type="gramStart"/>
      <w:r w:rsidR="00044269" w:rsidRPr="003D79C4">
        <w:rPr>
          <w:rFonts w:cs="Segoe UI"/>
        </w:rPr>
        <w:t>Qualified</w:t>
      </w:r>
      <w:proofErr w:type="gramEnd"/>
      <w:r w:rsidR="00044269" w:rsidRPr="003D79C4">
        <w:rPr>
          <w:rFonts w:cs="Segoe UI"/>
        </w:rPr>
        <w:t xml:space="preserve"> Mortgage</w:t>
      </w:r>
      <w:r w:rsidRPr="003D79C4">
        <w:rPr>
          <w:rFonts w:cs="Segoe UI"/>
        </w:rPr>
        <w:t xml:space="preserve">e. Such notice shall be given in the manner set forth in Section </w:t>
      </w:r>
      <w:r w:rsidR="00F503B4" w:rsidRPr="003D79C4">
        <w:rPr>
          <w:rFonts w:cs="Segoe UI"/>
        </w:rPr>
        <w:t>12.1</w:t>
      </w:r>
      <w:r w:rsidRPr="003D79C4">
        <w:rPr>
          <w:rFonts w:cs="Segoe UI"/>
        </w:rPr>
        <w:t xml:space="preserve"> of the Lease to the </w:t>
      </w:r>
      <w:r w:rsidR="00044269" w:rsidRPr="003D79C4">
        <w:rPr>
          <w:rFonts w:cs="Segoe UI"/>
        </w:rPr>
        <w:t>Qualified Mortgage</w:t>
      </w:r>
      <w:r w:rsidRPr="003D79C4">
        <w:rPr>
          <w:rFonts w:cs="Segoe UI"/>
        </w:rPr>
        <w:t xml:space="preserve">e at the address which has been given by the </w:t>
      </w:r>
      <w:r w:rsidR="00044269" w:rsidRPr="003D79C4">
        <w:rPr>
          <w:rFonts w:cs="Segoe UI"/>
        </w:rPr>
        <w:t>Qualified Mortgage</w:t>
      </w:r>
      <w:r w:rsidRPr="003D79C4">
        <w:rPr>
          <w:rFonts w:cs="Segoe UI"/>
        </w:rPr>
        <w:t xml:space="preserve">e to </w:t>
      </w:r>
      <w:r w:rsidR="00B23B00">
        <w:rPr>
          <w:rFonts w:cs="Segoe UI"/>
        </w:rPr>
        <w:t>the Housing Department</w:t>
      </w:r>
      <w:r w:rsidRPr="003D79C4">
        <w:rPr>
          <w:rFonts w:cs="Segoe UI"/>
        </w:rPr>
        <w:t xml:space="preserve"> by a written notice to </w:t>
      </w:r>
      <w:r w:rsidR="00B23B00">
        <w:rPr>
          <w:rFonts w:cs="Segoe UI"/>
        </w:rPr>
        <w:t>the Housing Department</w:t>
      </w:r>
      <w:r w:rsidRPr="003D79C4">
        <w:rPr>
          <w:rFonts w:cs="Segoe UI"/>
        </w:rPr>
        <w:t xml:space="preserve"> sent in the manner set forth in said Section </w:t>
      </w:r>
      <w:r w:rsidR="00F503B4" w:rsidRPr="003D79C4">
        <w:rPr>
          <w:rFonts w:cs="Segoe UI"/>
        </w:rPr>
        <w:t>12.1</w:t>
      </w:r>
      <w:r w:rsidRPr="003D79C4">
        <w:rPr>
          <w:rFonts w:cs="Segoe UI"/>
        </w:rPr>
        <w:t xml:space="preserve"> of the Lease.</w:t>
      </w:r>
    </w:p>
    <w:p w14:paraId="776B7DBB" w14:textId="77777777" w:rsidR="00951BD5" w:rsidRPr="003D79C4" w:rsidRDefault="00951BD5" w:rsidP="00AD7AC1">
      <w:pPr>
        <w:pStyle w:val="NoSpacing"/>
        <w:ind w:left="1440" w:hanging="720"/>
        <w:jc w:val="both"/>
        <w:rPr>
          <w:rFonts w:cs="Segoe UI"/>
        </w:rPr>
      </w:pPr>
    </w:p>
    <w:p w14:paraId="71C363F8" w14:textId="39C1EFA2" w:rsidR="00951BD5" w:rsidRPr="003D79C4" w:rsidRDefault="001F2894" w:rsidP="00AD7AC1">
      <w:pPr>
        <w:pStyle w:val="NoSpacing"/>
        <w:ind w:left="1440" w:hanging="720"/>
        <w:jc w:val="both"/>
        <w:rPr>
          <w:rFonts w:cs="Segoe UI"/>
        </w:rPr>
      </w:pPr>
      <w:r w:rsidRPr="003D79C4">
        <w:rPr>
          <w:rFonts w:cs="Segoe UI"/>
        </w:rPr>
        <w:t xml:space="preserve">G. </w:t>
      </w:r>
      <w:r w:rsidRPr="003D79C4">
        <w:rPr>
          <w:rFonts w:cs="Segoe UI"/>
        </w:rPr>
        <w:tab/>
        <w:t xml:space="preserve">In the event of foreclosure sale by a </w:t>
      </w:r>
      <w:r w:rsidR="00044269" w:rsidRPr="003D79C4">
        <w:rPr>
          <w:rFonts w:cs="Segoe UI"/>
        </w:rPr>
        <w:t>Qualified Mortgage</w:t>
      </w:r>
      <w:r w:rsidRPr="003D79C4">
        <w:rPr>
          <w:rFonts w:cs="Segoe UI"/>
        </w:rPr>
        <w:t xml:space="preserve">e </w:t>
      </w:r>
      <w:r w:rsidR="00BC0D78" w:rsidRPr="003D79C4">
        <w:rPr>
          <w:rFonts w:cs="Segoe UI"/>
        </w:rPr>
        <w:t>and expiration of any redemptio</w:t>
      </w:r>
      <w:r w:rsidR="00641147" w:rsidRPr="003D79C4">
        <w:rPr>
          <w:rFonts w:cs="Segoe UI"/>
        </w:rPr>
        <w:t xml:space="preserve">n period, termination of any </w:t>
      </w:r>
      <w:r w:rsidR="00BC0D78" w:rsidRPr="003D79C4">
        <w:rPr>
          <w:rFonts w:cs="Segoe UI"/>
        </w:rPr>
        <w:t xml:space="preserve">right to purchase of </w:t>
      </w:r>
      <w:r w:rsidR="00702CBF" w:rsidRPr="003D79C4">
        <w:rPr>
          <w:rFonts w:cs="Segoe UI"/>
        </w:rPr>
        <w:t>JTCHA</w:t>
      </w:r>
      <w:r w:rsidR="00BC0D78" w:rsidRPr="003D79C4">
        <w:rPr>
          <w:rFonts w:cs="Segoe UI"/>
        </w:rPr>
        <w:t xml:space="preserve">, </w:t>
      </w:r>
      <w:r w:rsidRPr="003D79C4">
        <w:rPr>
          <w:rFonts w:cs="Segoe UI"/>
        </w:rPr>
        <w:t xml:space="preserve">or the delivery of a deed to a </w:t>
      </w:r>
      <w:r w:rsidR="00044269" w:rsidRPr="003D79C4">
        <w:rPr>
          <w:rFonts w:cs="Segoe UI"/>
        </w:rPr>
        <w:t>Qualified Mortgage</w:t>
      </w:r>
      <w:r w:rsidRPr="003D79C4">
        <w:rPr>
          <w:rFonts w:cs="Segoe UI"/>
        </w:rPr>
        <w:t xml:space="preserve">e in lieu of foreclosure in accordance with the provisions of the Lease, at the election of the </w:t>
      </w:r>
      <w:r w:rsidR="00044269" w:rsidRPr="003D79C4">
        <w:rPr>
          <w:rFonts w:cs="Segoe UI"/>
        </w:rPr>
        <w:t>Qualified Mortgage</w:t>
      </w:r>
      <w:r w:rsidRPr="003D79C4">
        <w:rPr>
          <w:rFonts w:cs="Segoe UI"/>
        </w:rPr>
        <w:t xml:space="preserve">e </w:t>
      </w:r>
      <w:r w:rsidR="00197B22" w:rsidRPr="003D79C4">
        <w:rPr>
          <w:rFonts w:cs="Segoe UI"/>
        </w:rPr>
        <w:t>all provisions of the Lease regarding (a) occupancy of the Leased Premises as a primary residence by the Lessee, (b) any limitation on the assignment of, or sublease under, the Lease, (c) any obligation to target certain populations in marketing the Home to potential transferees, (d) the price at which the Home may be transferred, and (e) the income of successive transferees, and their successors and assigns, shall be of no further force or effect with respect to such Qualified</w:t>
      </w:r>
      <w:r w:rsidR="00F503B4" w:rsidRPr="003D79C4">
        <w:rPr>
          <w:rFonts w:cs="Segoe UI"/>
        </w:rPr>
        <w:t xml:space="preserve"> </w:t>
      </w:r>
      <w:r w:rsidR="00197B22" w:rsidRPr="003D79C4">
        <w:rPr>
          <w:rFonts w:cs="Segoe UI"/>
        </w:rPr>
        <w:t>Mortgagee or its successive transferees, assignees or successors.  The foregoing sentence shall not be construed to invalidate other Lease provisions regarding permitted use of the Leased Land.  Any transfer or assignment of the property encumbered by the Qualified Mortgage as provided for in this paragraph shall be deemed a permitted sale, transfer</w:t>
      </w:r>
      <w:r w:rsidR="008E2143">
        <w:rPr>
          <w:rFonts w:cs="Segoe UI"/>
        </w:rPr>
        <w:t>,</w:t>
      </w:r>
      <w:r w:rsidR="00197B22" w:rsidRPr="003D79C4">
        <w:rPr>
          <w:rFonts w:cs="Segoe UI"/>
        </w:rPr>
        <w:t xml:space="preserve"> or </w:t>
      </w:r>
      <w:r w:rsidR="00197B22" w:rsidRPr="003D79C4">
        <w:rPr>
          <w:rFonts w:cs="Segoe UI"/>
        </w:rPr>
        <w:lastRenderedPageBreak/>
        <w:t xml:space="preserve">assignment of the Lease and the leasehold estate.  Further, in such </w:t>
      </w:r>
      <w:r w:rsidR="008E2143">
        <w:rPr>
          <w:rFonts w:cs="Segoe UI"/>
        </w:rPr>
        <w:t xml:space="preserve">an </w:t>
      </w:r>
      <w:r w:rsidR="00197B22" w:rsidRPr="003D79C4">
        <w:rPr>
          <w:rFonts w:cs="Segoe UI"/>
        </w:rPr>
        <w:t>event, the Home may be transferred, mortgaged</w:t>
      </w:r>
      <w:r w:rsidR="008E2143">
        <w:rPr>
          <w:rFonts w:cs="Segoe UI"/>
        </w:rPr>
        <w:t>,</w:t>
      </w:r>
      <w:r w:rsidR="00197B22" w:rsidRPr="003D79C4">
        <w:rPr>
          <w:rFonts w:cs="Segoe UI"/>
        </w:rPr>
        <w:t xml:space="preserve"> and sublet an unlimited number of times, and </w:t>
      </w:r>
      <w:r w:rsidR="00B23B00">
        <w:rPr>
          <w:rFonts w:cs="Segoe UI"/>
        </w:rPr>
        <w:t>the Housing Department</w:t>
      </w:r>
      <w:r w:rsidR="00197B22" w:rsidRPr="003D79C4">
        <w:rPr>
          <w:rFonts w:cs="Segoe UI"/>
        </w:rPr>
        <w:t xml:space="preserve"> shall not require a credit review or impose other qualifying criteria on any such transferee, </w:t>
      </w:r>
      <w:proofErr w:type="gramStart"/>
      <w:r w:rsidR="00197B22" w:rsidRPr="003D79C4">
        <w:rPr>
          <w:rFonts w:cs="Segoe UI"/>
        </w:rPr>
        <w:t>mortgagee</w:t>
      </w:r>
      <w:proofErr w:type="gramEnd"/>
      <w:r w:rsidR="008E2143">
        <w:rPr>
          <w:rFonts w:cs="Segoe UI"/>
        </w:rPr>
        <w:t>,</w:t>
      </w:r>
      <w:r w:rsidR="00197B22" w:rsidRPr="003D79C4">
        <w:rPr>
          <w:rFonts w:cs="Segoe UI"/>
        </w:rPr>
        <w:t xml:space="preserve"> or sublessee. </w:t>
      </w:r>
    </w:p>
    <w:p w14:paraId="6FDF16CE" w14:textId="77777777" w:rsidR="00951BD5" w:rsidRPr="003D79C4" w:rsidRDefault="00951BD5" w:rsidP="00AD7AC1">
      <w:pPr>
        <w:pStyle w:val="NoSpacing"/>
        <w:ind w:left="1440" w:hanging="720"/>
        <w:jc w:val="both"/>
        <w:rPr>
          <w:rFonts w:cs="Segoe UI"/>
        </w:rPr>
      </w:pPr>
    </w:p>
    <w:p w14:paraId="5C7AC476" w14:textId="77777777" w:rsidR="00951BD5" w:rsidRPr="003D79C4" w:rsidRDefault="001F2894" w:rsidP="00AD7AC1">
      <w:pPr>
        <w:pStyle w:val="NoSpacing"/>
        <w:ind w:left="1440" w:hanging="720"/>
        <w:jc w:val="both"/>
        <w:rPr>
          <w:rFonts w:cs="Segoe UI"/>
        </w:rPr>
      </w:pPr>
      <w:r w:rsidRPr="003D79C4">
        <w:rPr>
          <w:rFonts w:cs="Segoe UI"/>
        </w:rPr>
        <w:t xml:space="preserve">H. </w:t>
      </w:r>
      <w:r w:rsidRPr="003D79C4">
        <w:rPr>
          <w:rFonts w:cs="Segoe UI"/>
        </w:rPr>
        <w:tab/>
        <w:t xml:space="preserve">Before becoming effective, any amendments to this Lease must be approved in writing by </w:t>
      </w:r>
      <w:r w:rsidR="00044269" w:rsidRPr="003D79C4">
        <w:rPr>
          <w:rFonts w:cs="Segoe UI"/>
        </w:rPr>
        <w:t>Qualified Mortgage</w:t>
      </w:r>
      <w:r w:rsidRPr="003D79C4">
        <w:rPr>
          <w:rFonts w:cs="Segoe UI"/>
        </w:rPr>
        <w:t xml:space="preserve">e, which approval shall not be unreasonably withheld. If </w:t>
      </w:r>
      <w:r w:rsidR="00044269" w:rsidRPr="003D79C4">
        <w:rPr>
          <w:rFonts w:cs="Segoe UI"/>
        </w:rPr>
        <w:t>Qualified Mortgage</w:t>
      </w:r>
      <w:r w:rsidRPr="003D79C4">
        <w:rPr>
          <w:rFonts w:cs="Segoe UI"/>
        </w:rPr>
        <w:t xml:space="preserve">e has neither approved nor rejected a proposed amendment within 60 days of its submission to </w:t>
      </w:r>
      <w:r w:rsidR="00044269" w:rsidRPr="003D79C4">
        <w:rPr>
          <w:rFonts w:cs="Segoe UI"/>
        </w:rPr>
        <w:t>Qualified Mortgage</w:t>
      </w:r>
      <w:r w:rsidRPr="003D79C4">
        <w:rPr>
          <w:rFonts w:cs="Segoe UI"/>
        </w:rPr>
        <w:t>e, then the proposed amendment shall be deemed to be approved.</w:t>
      </w:r>
    </w:p>
    <w:p w14:paraId="6CCFC4CC" w14:textId="77777777" w:rsidR="00CF455A" w:rsidRPr="003D79C4" w:rsidRDefault="00CF455A" w:rsidP="00AD7AC1">
      <w:pPr>
        <w:pStyle w:val="NoSpacing"/>
        <w:jc w:val="both"/>
        <w:rPr>
          <w:rFonts w:cs="Segoe UI"/>
        </w:rPr>
      </w:pPr>
    </w:p>
    <w:p w14:paraId="79BDAF75" w14:textId="1510D116" w:rsidR="00CF455A" w:rsidRPr="003D79C4" w:rsidRDefault="001F2894" w:rsidP="00AD7AC1">
      <w:pPr>
        <w:pStyle w:val="NoSpacing"/>
        <w:jc w:val="both"/>
        <w:rPr>
          <w:rFonts w:cs="Segoe UI"/>
        </w:rPr>
      </w:pPr>
      <w:r w:rsidRPr="003D79C4">
        <w:rPr>
          <w:rFonts w:cs="Segoe UI"/>
        </w:rPr>
        <w:t>8.</w:t>
      </w:r>
      <w:r w:rsidR="00EA6A38" w:rsidRPr="003D79C4">
        <w:rPr>
          <w:rFonts w:cs="Segoe UI"/>
        </w:rPr>
        <w:t>6</w:t>
      </w:r>
      <w:r w:rsidRPr="003D79C4">
        <w:rPr>
          <w:rFonts w:cs="Segoe UI"/>
        </w:rPr>
        <w:t xml:space="preserve"> </w:t>
      </w:r>
      <w:r w:rsidRPr="003D79C4">
        <w:rPr>
          <w:rFonts w:cs="Segoe UI"/>
        </w:rPr>
        <w:tab/>
        <w:t xml:space="preserve">Homeowner and </w:t>
      </w:r>
      <w:r w:rsidR="00702CBF" w:rsidRPr="003D79C4">
        <w:rPr>
          <w:rFonts w:cs="Segoe UI"/>
        </w:rPr>
        <w:t>JTCHA</w:t>
      </w:r>
      <w:r w:rsidRPr="003D79C4">
        <w:rPr>
          <w:rFonts w:cs="Segoe UI"/>
        </w:rPr>
        <w:t xml:space="preserve"> recognize that it would be contrary to the purposes of this agreement if Homeowner could receive more than the Maximum Resale Price </w:t>
      </w:r>
      <w:proofErr w:type="gramStart"/>
      <w:r w:rsidRPr="003D79C4">
        <w:rPr>
          <w:rFonts w:cs="Segoe UI"/>
        </w:rPr>
        <w:t xml:space="preserve">as </w:t>
      </w:r>
      <w:r w:rsidR="008E2143">
        <w:rPr>
          <w:rFonts w:cs="Segoe UI"/>
        </w:rPr>
        <w:t>a</w:t>
      </w:r>
      <w:r w:rsidRPr="003D79C4">
        <w:rPr>
          <w:rFonts w:cs="Segoe UI"/>
        </w:rPr>
        <w:t xml:space="preserve"> result of</w:t>
      </w:r>
      <w:proofErr w:type="gramEnd"/>
      <w:r w:rsidRPr="003D79C4">
        <w:rPr>
          <w:rFonts w:cs="Segoe UI"/>
        </w:rPr>
        <w:t xml:space="preserve"> the foreclosure of a mortgage. Therefore, Homeowner hereby irrevocably assigns to </w:t>
      </w:r>
      <w:r w:rsidR="00702CBF" w:rsidRPr="003D79C4">
        <w:rPr>
          <w:rFonts w:cs="Segoe UI"/>
        </w:rPr>
        <w:t>JTCHA</w:t>
      </w:r>
      <w:r w:rsidRPr="003D79C4">
        <w:rPr>
          <w:rFonts w:cs="Segoe UI"/>
        </w:rPr>
        <w:t xml:space="preserve"> all net proceeds of </w:t>
      </w:r>
      <w:r w:rsidR="008E2143">
        <w:rPr>
          <w:rFonts w:cs="Segoe UI"/>
        </w:rPr>
        <w:t xml:space="preserve">the </w:t>
      </w:r>
      <w:r w:rsidRPr="003D79C4">
        <w:rPr>
          <w:rFonts w:cs="Segoe UI"/>
        </w:rPr>
        <w:t xml:space="preserve">sale of the Home that would otherwise have been payable to Homeowner and that exceed the amount of net proceeds that Homeowner would have received if the </w:t>
      </w:r>
      <w:r w:rsidR="00DE4D49" w:rsidRPr="003D79C4">
        <w:rPr>
          <w:rFonts w:cs="Segoe UI"/>
        </w:rPr>
        <w:t>Home</w:t>
      </w:r>
      <w:r w:rsidRPr="003D79C4">
        <w:rPr>
          <w:rFonts w:cs="Segoe UI"/>
        </w:rPr>
        <w:t xml:space="preserve"> had been sold for the Maximum Resale Price. Homeowner authorizes and instructs the </w:t>
      </w:r>
      <w:r w:rsidR="00044269" w:rsidRPr="003D79C4">
        <w:rPr>
          <w:rFonts w:cs="Segoe UI"/>
        </w:rPr>
        <w:t>Qualified Mortgage</w:t>
      </w:r>
      <w:r w:rsidRPr="003D79C4">
        <w:rPr>
          <w:rFonts w:cs="Segoe UI"/>
        </w:rPr>
        <w:t xml:space="preserve">e, or any party conducting any sale, to pay such excess amount directly to </w:t>
      </w:r>
      <w:r w:rsidR="00702CBF" w:rsidRPr="003D79C4">
        <w:rPr>
          <w:rFonts w:cs="Segoe UI"/>
        </w:rPr>
        <w:t>JTCHA</w:t>
      </w:r>
      <w:r w:rsidRPr="003D79C4">
        <w:rPr>
          <w:rFonts w:cs="Segoe UI"/>
        </w:rPr>
        <w:t xml:space="preserve">.  If, for any reason, such excess amount is paid to Homeowner, Homeowner hereby agrees to promptly pay such amount to </w:t>
      </w:r>
      <w:r w:rsidR="00702CBF" w:rsidRPr="003D79C4">
        <w:rPr>
          <w:rFonts w:cs="Segoe UI"/>
        </w:rPr>
        <w:t>JTCHA</w:t>
      </w:r>
      <w:r w:rsidRPr="003D79C4">
        <w:rPr>
          <w:rFonts w:cs="Segoe UI"/>
        </w:rPr>
        <w:t>.</w:t>
      </w:r>
    </w:p>
    <w:p w14:paraId="7D010453" w14:textId="77777777" w:rsidR="00044269" w:rsidRPr="003D79C4" w:rsidRDefault="00044269" w:rsidP="00AD7AC1">
      <w:pPr>
        <w:pStyle w:val="NoSpacing"/>
        <w:jc w:val="both"/>
        <w:rPr>
          <w:rFonts w:cs="Segoe UI"/>
        </w:rPr>
      </w:pPr>
    </w:p>
    <w:p w14:paraId="2B0FE8DA" w14:textId="4132086B" w:rsidR="00044269" w:rsidRPr="003D79C4" w:rsidRDefault="00EA6A38" w:rsidP="00AD7AC1">
      <w:pPr>
        <w:pStyle w:val="NoSpacing"/>
        <w:jc w:val="both"/>
        <w:rPr>
          <w:rFonts w:cs="Segoe UI"/>
        </w:rPr>
      </w:pPr>
      <w:r w:rsidRPr="003D79C4">
        <w:rPr>
          <w:rFonts w:cs="Segoe UI"/>
        </w:rPr>
        <w:t>8.7</w:t>
      </w:r>
      <w:r w:rsidR="00044269" w:rsidRPr="003D79C4">
        <w:rPr>
          <w:rFonts w:cs="Segoe UI"/>
        </w:rPr>
        <w:tab/>
        <w:t xml:space="preserve">Any mortgage, </w:t>
      </w:r>
      <w:proofErr w:type="gramStart"/>
      <w:r w:rsidR="00044269" w:rsidRPr="003D79C4">
        <w:rPr>
          <w:rFonts w:cs="Segoe UI"/>
        </w:rPr>
        <w:t>lien</w:t>
      </w:r>
      <w:proofErr w:type="gramEnd"/>
      <w:r w:rsidR="008E2143">
        <w:rPr>
          <w:rFonts w:cs="Segoe UI"/>
        </w:rPr>
        <w:t>,</w:t>
      </w:r>
      <w:r w:rsidR="00044269" w:rsidRPr="003D79C4">
        <w:rPr>
          <w:rFonts w:cs="Segoe UI"/>
        </w:rPr>
        <w:t xml:space="preserve"> or other encumbrance executed or recorded against the Home that is </w:t>
      </w:r>
      <w:r w:rsidR="001F2894" w:rsidRPr="003D79C4">
        <w:rPr>
          <w:rFonts w:cs="Segoe UI"/>
        </w:rPr>
        <w:t>not a Qualified Mortgage shall:</w:t>
      </w:r>
    </w:p>
    <w:p w14:paraId="1C64C10C" w14:textId="77777777" w:rsidR="00044269" w:rsidRPr="003D79C4" w:rsidRDefault="00044269" w:rsidP="00AD7AC1">
      <w:pPr>
        <w:pStyle w:val="NoSpacing"/>
        <w:jc w:val="both"/>
        <w:rPr>
          <w:rFonts w:cs="Segoe UI"/>
        </w:rPr>
      </w:pPr>
    </w:p>
    <w:p w14:paraId="604EB8A2" w14:textId="77777777" w:rsidR="00EE036D" w:rsidRPr="003D79C4" w:rsidRDefault="00150D0E" w:rsidP="00AD7AC1">
      <w:pPr>
        <w:pStyle w:val="NoSpacing"/>
        <w:ind w:left="1440" w:hanging="720"/>
        <w:jc w:val="both"/>
        <w:rPr>
          <w:rFonts w:cs="Segoe UI"/>
        </w:rPr>
      </w:pPr>
      <w:r w:rsidRPr="003D79C4">
        <w:rPr>
          <w:rFonts w:cs="Segoe UI"/>
        </w:rPr>
        <w:t>1.</w:t>
      </w:r>
      <w:r w:rsidRPr="003D79C4">
        <w:rPr>
          <w:rFonts w:cs="Segoe UI"/>
        </w:rPr>
        <w:tab/>
        <w:t>be deemed unsecured; and</w:t>
      </w:r>
    </w:p>
    <w:p w14:paraId="470DFF6F" w14:textId="77777777" w:rsidR="00EE036D" w:rsidRPr="003D79C4" w:rsidRDefault="00150D0E" w:rsidP="00AD7AC1">
      <w:pPr>
        <w:pStyle w:val="NoSpacing"/>
        <w:ind w:left="1440" w:hanging="720"/>
        <w:jc w:val="both"/>
        <w:rPr>
          <w:rFonts w:cs="Segoe UI"/>
        </w:rPr>
      </w:pPr>
      <w:r w:rsidRPr="003D79C4">
        <w:rPr>
          <w:rFonts w:cs="Segoe UI"/>
        </w:rPr>
        <w:t>2.</w:t>
      </w:r>
      <w:r w:rsidRPr="003D79C4">
        <w:rPr>
          <w:rFonts w:cs="Segoe UI"/>
        </w:rPr>
        <w:tab/>
        <w:t xml:space="preserve">only be a personal obligation of </w:t>
      </w:r>
      <w:r w:rsidR="00044269" w:rsidRPr="003D79C4">
        <w:rPr>
          <w:rFonts w:cs="Segoe UI"/>
        </w:rPr>
        <w:t>the Home</w:t>
      </w:r>
      <w:r w:rsidRPr="003D79C4">
        <w:rPr>
          <w:rFonts w:cs="Segoe UI"/>
        </w:rPr>
        <w:t xml:space="preserve">owner and shall not affect </w:t>
      </w:r>
      <w:proofErr w:type="gramStart"/>
      <w:r w:rsidRPr="003D79C4">
        <w:rPr>
          <w:rFonts w:cs="Segoe UI"/>
        </w:rPr>
        <w:t>or</w:t>
      </w:r>
      <w:proofErr w:type="gramEnd"/>
      <w:r w:rsidRPr="003D79C4">
        <w:rPr>
          <w:rFonts w:cs="Segoe UI"/>
        </w:rPr>
        <w:t xml:space="preserve"> burden, and shall not be enforceable against, such </w:t>
      </w:r>
      <w:r w:rsidR="00044269" w:rsidRPr="003D79C4">
        <w:rPr>
          <w:rFonts w:cs="Segoe UI"/>
        </w:rPr>
        <w:t>Home</w:t>
      </w:r>
      <w:r w:rsidRPr="003D79C4">
        <w:rPr>
          <w:rFonts w:cs="Segoe UI"/>
        </w:rPr>
        <w:t>.</w:t>
      </w:r>
    </w:p>
    <w:p w14:paraId="7F0D2454" w14:textId="77777777" w:rsidR="00EE036D" w:rsidRPr="003D79C4" w:rsidRDefault="00EE036D" w:rsidP="00AD7AC1">
      <w:pPr>
        <w:pStyle w:val="NoSpacing"/>
        <w:ind w:left="1440" w:hanging="720"/>
        <w:jc w:val="both"/>
        <w:rPr>
          <w:rFonts w:cs="Segoe UI"/>
        </w:rPr>
      </w:pPr>
    </w:p>
    <w:p w14:paraId="3637B702" w14:textId="71FD7593" w:rsidR="00EE036D" w:rsidRPr="003D79C4" w:rsidRDefault="00150D0E" w:rsidP="00AD7AC1">
      <w:pPr>
        <w:pStyle w:val="NoSpacing"/>
        <w:jc w:val="both"/>
        <w:rPr>
          <w:rFonts w:cs="Segoe UI"/>
        </w:rPr>
      </w:pPr>
      <w:r w:rsidRPr="003D79C4">
        <w:rPr>
          <w:rFonts w:cs="Segoe UI"/>
        </w:rPr>
        <w:t xml:space="preserve">Additionally, the execution or recordation of such mortgage, </w:t>
      </w:r>
      <w:proofErr w:type="gramStart"/>
      <w:r w:rsidRPr="003D79C4">
        <w:rPr>
          <w:rFonts w:cs="Segoe UI"/>
        </w:rPr>
        <w:t>lien</w:t>
      </w:r>
      <w:proofErr w:type="gramEnd"/>
      <w:r w:rsidR="008E2143">
        <w:rPr>
          <w:rFonts w:cs="Segoe UI"/>
        </w:rPr>
        <w:t>,</w:t>
      </w:r>
      <w:r w:rsidRPr="003D79C4">
        <w:rPr>
          <w:rFonts w:cs="Segoe UI"/>
        </w:rPr>
        <w:t xml:space="preserve"> or other encumbrance shall be deemed a default hereunder and </w:t>
      </w:r>
      <w:r w:rsidR="00702CBF" w:rsidRPr="003D79C4">
        <w:rPr>
          <w:rFonts w:cs="Segoe UI"/>
        </w:rPr>
        <w:t>JTCHA</w:t>
      </w:r>
      <w:r w:rsidRPr="003D79C4">
        <w:rPr>
          <w:rFonts w:cs="Segoe UI"/>
        </w:rPr>
        <w:t xml:space="preserve"> may exercise </w:t>
      </w:r>
      <w:proofErr w:type="gramStart"/>
      <w:r w:rsidRPr="003D79C4">
        <w:rPr>
          <w:rFonts w:cs="Segoe UI"/>
        </w:rPr>
        <w:t>any and all</w:t>
      </w:r>
      <w:proofErr w:type="gramEnd"/>
      <w:r w:rsidRPr="003D79C4">
        <w:rPr>
          <w:rFonts w:cs="Segoe UI"/>
        </w:rPr>
        <w:t xml:space="preserve"> of its remedies hereunder or otherwise, including</w:t>
      </w:r>
      <w:r w:rsidR="008E2143">
        <w:rPr>
          <w:rFonts w:cs="Segoe UI"/>
        </w:rPr>
        <w:t>,</w:t>
      </w:r>
      <w:r w:rsidRPr="003D79C4">
        <w:rPr>
          <w:rFonts w:cs="Segoe UI"/>
        </w:rPr>
        <w:t xml:space="preserve"> without limitation</w:t>
      </w:r>
      <w:r w:rsidR="008E2143">
        <w:rPr>
          <w:rFonts w:cs="Segoe UI"/>
        </w:rPr>
        <w:t>,</w:t>
      </w:r>
      <w:r w:rsidRPr="003D79C4">
        <w:rPr>
          <w:rFonts w:cs="Segoe UI"/>
        </w:rPr>
        <w:t xml:space="preserve"> its right to purchase and its right to force a sale.  </w:t>
      </w:r>
    </w:p>
    <w:p w14:paraId="12749162" w14:textId="77777777" w:rsidR="00D4473B" w:rsidRPr="003D79C4" w:rsidRDefault="00D4473B" w:rsidP="00AD7AC1">
      <w:pPr>
        <w:pStyle w:val="NoSpacing"/>
        <w:jc w:val="both"/>
        <w:rPr>
          <w:rFonts w:cs="Segoe UI"/>
        </w:rPr>
      </w:pPr>
    </w:p>
    <w:p w14:paraId="1CFA2549" w14:textId="77777777" w:rsidR="001475DD" w:rsidRPr="003D79C4" w:rsidRDefault="001F2894" w:rsidP="00AD7AC1">
      <w:pPr>
        <w:pStyle w:val="NoSpacing"/>
        <w:jc w:val="both"/>
        <w:rPr>
          <w:rFonts w:cs="Segoe UI"/>
        </w:rPr>
      </w:pPr>
      <w:r w:rsidRPr="003D79C4">
        <w:rPr>
          <w:rFonts w:cs="Segoe UI"/>
          <w:b/>
        </w:rPr>
        <w:t>ARTICLE 9: LIABILITY, INSURANCE, DAMAGE AND DESTRUCTION, EMINENT DOMAIN</w:t>
      </w:r>
      <w:r w:rsidR="00AD7AC1" w:rsidRPr="003D79C4">
        <w:rPr>
          <w:rFonts w:cs="Segoe UI"/>
          <w:b/>
        </w:rPr>
        <w:t>.</w:t>
      </w:r>
    </w:p>
    <w:p w14:paraId="43751C57" w14:textId="2394714E" w:rsidR="00CF455A" w:rsidRPr="003D79C4" w:rsidRDefault="001F2894" w:rsidP="00AD7AC1">
      <w:pPr>
        <w:pStyle w:val="NoSpacing"/>
        <w:jc w:val="both"/>
        <w:rPr>
          <w:rFonts w:cs="Segoe UI"/>
        </w:rPr>
      </w:pPr>
      <w:r w:rsidRPr="003D79C4">
        <w:rPr>
          <w:rFonts w:cs="Segoe UI"/>
        </w:rPr>
        <w:t xml:space="preserve">9.1 </w:t>
      </w:r>
      <w:r w:rsidRPr="003D79C4">
        <w:rPr>
          <w:rFonts w:cs="Segoe UI"/>
        </w:rPr>
        <w:tab/>
        <w:t>Homeowner assumes all responsibility and liability related to Homeowner’s possession, occupancy</w:t>
      </w:r>
      <w:r w:rsidR="008E2143">
        <w:rPr>
          <w:rFonts w:cs="Segoe UI"/>
        </w:rPr>
        <w:t>,</w:t>
      </w:r>
      <w:r w:rsidRPr="003D79C4">
        <w:rPr>
          <w:rFonts w:cs="Segoe UI"/>
        </w:rPr>
        <w:t xml:space="preserve"> and use of the Leased Land and the Home.</w:t>
      </w:r>
    </w:p>
    <w:p w14:paraId="7ECCFFA2" w14:textId="77777777" w:rsidR="00BF4F05" w:rsidRPr="003D79C4" w:rsidRDefault="00BF4F05" w:rsidP="00AD7AC1">
      <w:pPr>
        <w:pStyle w:val="NoSpacing"/>
        <w:jc w:val="both"/>
        <w:rPr>
          <w:rFonts w:cs="Segoe UI"/>
        </w:rPr>
      </w:pPr>
    </w:p>
    <w:p w14:paraId="1977D560" w14:textId="10CB7C34" w:rsidR="00CF455A" w:rsidRPr="003D79C4" w:rsidRDefault="001F2894" w:rsidP="00AD7AC1">
      <w:pPr>
        <w:pStyle w:val="NoSpacing"/>
        <w:jc w:val="both"/>
        <w:rPr>
          <w:rFonts w:cs="Segoe UI"/>
        </w:rPr>
      </w:pPr>
      <w:r w:rsidRPr="003D79C4">
        <w:rPr>
          <w:rFonts w:cs="Segoe UI"/>
        </w:rPr>
        <w:t xml:space="preserve">9.2 </w:t>
      </w:r>
      <w:r w:rsidRPr="003D79C4">
        <w:rPr>
          <w:rFonts w:cs="Segoe UI"/>
        </w:rPr>
        <w:tab/>
        <w:t>Homeowner shall defend, indemnify</w:t>
      </w:r>
      <w:r w:rsidR="008E2143">
        <w:rPr>
          <w:rFonts w:cs="Segoe UI"/>
        </w:rPr>
        <w:t>,</w:t>
      </w:r>
      <w:r w:rsidRPr="003D79C4">
        <w:rPr>
          <w:rFonts w:cs="Segoe UI"/>
        </w:rPr>
        <w:t xml:space="preserve"> and hold </w:t>
      </w:r>
      <w:r w:rsidR="00702CBF" w:rsidRPr="003D79C4">
        <w:rPr>
          <w:rFonts w:cs="Segoe UI"/>
        </w:rPr>
        <w:t>JTCHA</w:t>
      </w:r>
      <w:r w:rsidR="00B23B00">
        <w:rPr>
          <w:rFonts w:cs="Segoe UI"/>
        </w:rPr>
        <w:t xml:space="preserve"> and/or the Housing Department</w:t>
      </w:r>
      <w:r w:rsidRPr="003D79C4">
        <w:rPr>
          <w:rFonts w:cs="Segoe UI"/>
        </w:rPr>
        <w:t xml:space="preserve"> harmless against all liability and claims of liability for injury or damage to person or property from any cause on or about the </w:t>
      </w:r>
      <w:r w:rsidR="00CF455A" w:rsidRPr="003D79C4">
        <w:rPr>
          <w:rFonts w:cs="Segoe UI"/>
        </w:rPr>
        <w:t>Leased</w:t>
      </w:r>
      <w:r w:rsidR="00BF4F05" w:rsidRPr="003D79C4">
        <w:rPr>
          <w:rFonts w:cs="Segoe UI"/>
        </w:rPr>
        <w:t xml:space="preserve"> </w:t>
      </w:r>
      <w:r w:rsidR="00CF455A" w:rsidRPr="003D79C4">
        <w:rPr>
          <w:rFonts w:cs="Segoe UI"/>
        </w:rPr>
        <w:t>Land</w:t>
      </w:r>
      <w:r w:rsidR="00DE4D49" w:rsidRPr="003D79C4">
        <w:rPr>
          <w:rFonts w:cs="Segoe UI"/>
        </w:rPr>
        <w:t xml:space="preserve"> or Home</w:t>
      </w:r>
      <w:r w:rsidRPr="003D79C4">
        <w:rPr>
          <w:rFonts w:cs="Segoe UI"/>
        </w:rPr>
        <w:t xml:space="preserve">. </w:t>
      </w:r>
      <w:proofErr w:type="gramStart"/>
      <w:r w:rsidRPr="003D79C4">
        <w:rPr>
          <w:rFonts w:cs="Segoe UI"/>
        </w:rPr>
        <w:t>Homeowner waives</w:t>
      </w:r>
      <w:proofErr w:type="gramEnd"/>
      <w:r w:rsidRPr="003D79C4">
        <w:rPr>
          <w:rFonts w:cs="Segoe UI"/>
        </w:rPr>
        <w:t xml:space="preserve"> all claims against </w:t>
      </w:r>
      <w:r w:rsidR="00702CBF" w:rsidRPr="003D79C4">
        <w:rPr>
          <w:rFonts w:cs="Segoe UI"/>
        </w:rPr>
        <w:t>JTCHA</w:t>
      </w:r>
      <w:r w:rsidR="00B23B00">
        <w:rPr>
          <w:rFonts w:cs="Segoe UI"/>
        </w:rPr>
        <w:t xml:space="preserve"> and the Housing Department</w:t>
      </w:r>
      <w:r w:rsidRPr="003D79C4">
        <w:rPr>
          <w:rFonts w:cs="Segoe UI"/>
        </w:rPr>
        <w:t xml:space="preserve"> for injury or damage on or about </w:t>
      </w:r>
      <w:proofErr w:type="gramStart"/>
      <w:r w:rsidRPr="003D79C4">
        <w:rPr>
          <w:rFonts w:cs="Segoe UI"/>
        </w:rPr>
        <w:t xml:space="preserve">the </w:t>
      </w:r>
      <w:r w:rsidR="00CF455A" w:rsidRPr="003D79C4">
        <w:rPr>
          <w:rFonts w:cs="Segoe UI"/>
        </w:rPr>
        <w:t>Leased</w:t>
      </w:r>
      <w:proofErr w:type="gramEnd"/>
      <w:r w:rsidR="00CF455A" w:rsidRPr="003D79C4">
        <w:rPr>
          <w:rFonts w:cs="Segoe UI"/>
        </w:rPr>
        <w:t xml:space="preserve"> Land</w:t>
      </w:r>
      <w:r w:rsidR="00DE4D49" w:rsidRPr="003D79C4">
        <w:rPr>
          <w:rFonts w:cs="Segoe UI"/>
        </w:rPr>
        <w:t xml:space="preserve"> or Home</w:t>
      </w:r>
      <w:r w:rsidRPr="003D79C4">
        <w:rPr>
          <w:rFonts w:cs="Segoe UI"/>
        </w:rPr>
        <w:t xml:space="preserve">. </w:t>
      </w:r>
    </w:p>
    <w:p w14:paraId="25419087" w14:textId="77777777" w:rsidR="00BF4F05" w:rsidRPr="003D79C4" w:rsidRDefault="00BF4F05" w:rsidP="00AD7AC1">
      <w:pPr>
        <w:pStyle w:val="NoSpacing"/>
        <w:jc w:val="both"/>
        <w:rPr>
          <w:rFonts w:cs="Segoe UI"/>
        </w:rPr>
      </w:pPr>
    </w:p>
    <w:p w14:paraId="5F525DE9" w14:textId="77777777" w:rsidR="00CF455A" w:rsidRPr="003D79C4" w:rsidRDefault="001F2894" w:rsidP="00AD7AC1">
      <w:pPr>
        <w:pStyle w:val="NoSpacing"/>
        <w:jc w:val="both"/>
        <w:rPr>
          <w:rFonts w:cs="Segoe UI"/>
        </w:rPr>
      </w:pPr>
      <w:r w:rsidRPr="003D79C4">
        <w:rPr>
          <w:rFonts w:cs="Segoe UI"/>
        </w:rPr>
        <w:t xml:space="preserve">9.3 </w:t>
      </w:r>
      <w:r w:rsidRPr="003D79C4">
        <w:rPr>
          <w:rFonts w:cs="Segoe UI"/>
        </w:rPr>
        <w:tab/>
        <w:t xml:space="preserve">In the event the </w:t>
      </w:r>
      <w:r w:rsidR="00702CBF" w:rsidRPr="003D79C4">
        <w:rPr>
          <w:rFonts w:cs="Segoe UI"/>
        </w:rPr>
        <w:t>JTCHA</w:t>
      </w:r>
      <w:r w:rsidRPr="003D79C4">
        <w:rPr>
          <w:rFonts w:cs="Segoe UI"/>
        </w:rPr>
        <w:t xml:space="preserve"> shall be required to pay any sum that is the Homeowner’s responsibility or liability, the Homeowner shall reimburse </w:t>
      </w:r>
      <w:r w:rsidR="00702CBF" w:rsidRPr="003D79C4">
        <w:rPr>
          <w:rFonts w:cs="Segoe UI"/>
        </w:rPr>
        <w:t>JTCHA</w:t>
      </w:r>
      <w:r w:rsidRPr="003D79C4">
        <w:rPr>
          <w:rFonts w:cs="Segoe UI"/>
        </w:rPr>
        <w:t xml:space="preserve"> for such payment and for reasonable expenses caused thereby.</w:t>
      </w:r>
    </w:p>
    <w:p w14:paraId="75E9AFCC" w14:textId="77777777" w:rsidR="00BF4F05" w:rsidRPr="003D79C4" w:rsidRDefault="00BF4F05" w:rsidP="00AD7AC1">
      <w:pPr>
        <w:pStyle w:val="NoSpacing"/>
        <w:jc w:val="both"/>
        <w:rPr>
          <w:rFonts w:cs="Segoe UI"/>
        </w:rPr>
      </w:pPr>
    </w:p>
    <w:p w14:paraId="210A247D" w14:textId="6CD88F91" w:rsidR="00BF4F05" w:rsidRPr="003D79C4" w:rsidRDefault="001F2894" w:rsidP="00AD7AC1">
      <w:pPr>
        <w:pStyle w:val="NoSpacing"/>
        <w:jc w:val="both"/>
        <w:rPr>
          <w:rFonts w:cs="Segoe UI"/>
        </w:rPr>
      </w:pPr>
      <w:r w:rsidRPr="003D79C4">
        <w:rPr>
          <w:rFonts w:cs="Segoe UI"/>
        </w:rPr>
        <w:t xml:space="preserve">9.4 </w:t>
      </w:r>
      <w:r w:rsidRPr="003D79C4">
        <w:rPr>
          <w:rFonts w:cs="Segoe UI"/>
        </w:rPr>
        <w:tab/>
        <w:t xml:space="preserve">Homeowner shall, at Homeowner’s expense, keep the Home continuously insured against “all risks” of physical loss, using Insurance Services Office (ISO) Form HO 00 03, or its equivalent, for the full replacement value of the Home.  Should </w:t>
      </w:r>
      <w:proofErr w:type="gramStart"/>
      <w:r w:rsidRPr="003D79C4">
        <w:rPr>
          <w:rFonts w:cs="Segoe UI"/>
        </w:rPr>
        <w:t>the Home</w:t>
      </w:r>
      <w:proofErr w:type="gramEnd"/>
      <w:r w:rsidRPr="003D79C4">
        <w:rPr>
          <w:rFonts w:cs="Segoe UI"/>
        </w:rPr>
        <w:t xml:space="preserve"> lie in a flood hazard zone as defined by the National </w:t>
      </w:r>
      <w:r w:rsidRPr="003D79C4">
        <w:rPr>
          <w:rFonts w:cs="Segoe UI"/>
        </w:rPr>
        <w:lastRenderedPageBreak/>
        <w:t xml:space="preserve">Flood Insurance Plan, the Homeowner shall keep in full force and effect flood insurance </w:t>
      </w:r>
      <w:r w:rsidR="008E2143" w:rsidRPr="003D79C4">
        <w:rPr>
          <w:rFonts w:cs="Segoe UI"/>
        </w:rPr>
        <w:t>at</w:t>
      </w:r>
      <w:r w:rsidRPr="003D79C4">
        <w:rPr>
          <w:rFonts w:cs="Segoe UI"/>
        </w:rPr>
        <w:t xml:space="preserve"> the maximum amount available.</w:t>
      </w:r>
    </w:p>
    <w:p w14:paraId="1D26A129" w14:textId="77777777" w:rsidR="00BF4F05" w:rsidRPr="003D79C4" w:rsidRDefault="00BF4F05" w:rsidP="00AD7AC1">
      <w:pPr>
        <w:pStyle w:val="NoSpacing"/>
        <w:jc w:val="both"/>
        <w:rPr>
          <w:rFonts w:cs="Segoe UI"/>
        </w:rPr>
      </w:pPr>
    </w:p>
    <w:p w14:paraId="6E015BE3" w14:textId="77777777" w:rsidR="00BF4F05" w:rsidRPr="003D79C4" w:rsidRDefault="00150D0E" w:rsidP="00AD7AC1">
      <w:pPr>
        <w:pStyle w:val="NoSpacing"/>
        <w:jc w:val="both"/>
        <w:rPr>
          <w:rFonts w:cs="Segoe UI"/>
        </w:rPr>
      </w:pPr>
      <w:r w:rsidRPr="003D79C4">
        <w:rPr>
          <w:rFonts w:cs="Segoe UI"/>
        </w:rPr>
        <w:t xml:space="preserve">9.5 </w:t>
      </w:r>
      <w:r w:rsidRPr="003D79C4">
        <w:rPr>
          <w:rFonts w:cs="Segoe UI"/>
        </w:rPr>
        <w:tab/>
      </w:r>
      <w:r w:rsidR="001F2894" w:rsidRPr="003D79C4">
        <w:rPr>
          <w:rFonts w:cs="Segoe UI"/>
        </w:rPr>
        <w:t>I</w:t>
      </w:r>
      <w:r w:rsidRPr="003D79C4">
        <w:rPr>
          <w:rFonts w:cs="Segoe UI"/>
        </w:rPr>
        <w:t xml:space="preserve">n the event of fire or other damage to the Home, Homeowner shall take all steps necessary to assure the repair of such damage and the restoration of the Home to its condition immediately prior to the damage. All such repairs and restoration shall be completed as promptly as possible. </w:t>
      </w:r>
      <w:proofErr w:type="gramStart"/>
      <w:r w:rsidRPr="003D79C4">
        <w:rPr>
          <w:rFonts w:cs="Segoe UI"/>
        </w:rPr>
        <w:t>Homeowner</w:t>
      </w:r>
      <w:proofErr w:type="gramEnd"/>
      <w:r w:rsidRPr="003D79C4">
        <w:rPr>
          <w:rFonts w:cs="Segoe UI"/>
        </w:rPr>
        <w:t xml:space="preserve"> shall also promptly take all steps necessary to assure that the Leased Land is safe and that the damaged Home does not constitute a danger to </w:t>
      </w:r>
      <w:proofErr w:type="gramStart"/>
      <w:r w:rsidRPr="003D79C4">
        <w:rPr>
          <w:rFonts w:cs="Segoe UI"/>
        </w:rPr>
        <w:t>persons</w:t>
      </w:r>
      <w:proofErr w:type="gramEnd"/>
      <w:r w:rsidRPr="003D79C4">
        <w:rPr>
          <w:rFonts w:cs="Segoe UI"/>
        </w:rPr>
        <w:t xml:space="preserve"> or property.</w:t>
      </w:r>
    </w:p>
    <w:p w14:paraId="452F03EF" w14:textId="77777777" w:rsidR="00BF4F05" w:rsidRPr="003D79C4" w:rsidRDefault="00BF4F05" w:rsidP="00AD7AC1">
      <w:pPr>
        <w:pStyle w:val="NoSpacing"/>
        <w:jc w:val="both"/>
        <w:rPr>
          <w:rFonts w:cs="Segoe UI"/>
          <w:highlight w:val="yellow"/>
        </w:rPr>
      </w:pPr>
    </w:p>
    <w:p w14:paraId="37B6B407" w14:textId="4AA3DF59" w:rsidR="00BF4F05" w:rsidRPr="003D79C4" w:rsidRDefault="001F2894" w:rsidP="00AD7AC1">
      <w:pPr>
        <w:pStyle w:val="NoSpacing"/>
        <w:jc w:val="both"/>
        <w:rPr>
          <w:rFonts w:cs="Segoe UI"/>
        </w:rPr>
      </w:pPr>
      <w:r w:rsidRPr="003D79C4">
        <w:rPr>
          <w:rFonts w:cs="Segoe UI"/>
        </w:rPr>
        <w:t xml:space="preserve">9.6 </w:t>
      </w:r>
      <w:r w:rsidRPr="003D79C4">
        <w:rPr>
          <w:rFonts w:cs="Segoe UI"/>
        </w:rPr>
        <w:tab/>
        <w:t xml:space="preserve">If </w:t>
      </w:r>
      <w:proofErr w:type="gramStart"/>
      <w:r w:rsidRPr="003D79C4">
        <w:rPr>
          <w:rFonts w:cs="Segoe UI"/>
        </w:rPr>
        <w:t>all of</w:t>
      </w:r>
      <w:proofErr w:type="gramEnd"/>
      <w:r w:rsidRPr="003D79C4">
        <w:rPr>
          <w:rFonts w:cs="Segoe UI"/>
        </w:rPr>
        <w:t xml:space="preserve"> the Leased Land and the Home </w:t>
      </w:r>
      <w:proofErr w:type="gramStart"/>
      <w:r w:rsidRPr="003D79C4">
        <w:rPr>
          <w:rFonts w:cs="Segoe UI"/>
        </w:rPr>
        <w:t>is</w:t>
      </w:r>
      <w:proofErr w:type="gramEnd"/>
      <w:r w:rsidRPr="003D79C4">
        <w:rPr>
          <w:rFonts w:cs="Segoe UI"/>
        </w:rPr>
        <w:t xml:space="preserve"> taken by eminent domain or otherwise for public purposes, or if </w:t>
      </w:r>
      <w:r w:rsidR="008E2143" w:rsidRPr="003D79C4">
        <w:rPr>
          <w:rFonts w:cs="Segoe UI"/>
        </w:rPr>
        <w:t>so,</w:t>
      </w:r>
      <w:r w:rsidRPr="003D79C4">
        <w:rPr>
          <w:rFonts w:cs="Segoe UI"/>
        </w:rPr>
        <w:t xml:space="preserve"> much of the Leased Land is taken that the Home is lost or damaged beyond repair, the Lease shall terminate as of the date when Homeowner is required to give up possession of the Leased Land.  Upon such termination, the entire amount of any award(s) paid shall be paid as follows:  </w:t>
      </w:r>
    </w:p>
    <w:p w14:paraId="77253FF7" w14:textId="77777777" w:rsidR="00D00917" w:rsidRPr="003D79C4" w:rsidRDefault="00D00917" w:rsidP="00AD7AC1">
      <w:pPr>
        <w:pStyle w:val="NoSpacing"/>
        <w:jc w:val="both"/>
        <w:rPr>
          <w:rFonts w:cs="Segoe UI"/>
        </w:rPr>
      </w:pPr>
    </w:p>
    <w:p w14:paraId="6B13D53F" w14:textId="4BBF4AC8" w:rsidR="005700EF" w:rsidRPr="003D79C4" w:rsidRDefault="00150D0E" w:rsidP="00AD7AC1">
      <w:pPr>
        <w:pStyle w:val="NoSpacing"/>
        <w:ind w:left="720"/>
        <w:jc w:val="both"/>
        <w:rPr>
          <w:rFonts w:cs="Segoe UI"/>
        </w:rPr>
      </w:pPr>
      <w:r w:rsidRPr="003D79C4">
        <w:rPr>
          <w:rFonts w:cs="Segoe UI"/>
        </w:rPr>
        <w:t xml:space="preserve">FIRST, to any </w:t>
      </w:r>
      <w:r w:rsidR="00044269" w:rsidRPr="003D79C4">
        <w:rPr>
          <w:rFonts w:cs="Segoe UI"/>
        </w:rPr>
        <w:t>Qualified Mortgage</w:t>
      </w:r>
      <w:r w:rsidRPr="003D79C4">
        <w:rPr>
          <w:rFonts w:cs="Segoe UI"/>
        </w:rPr>
        <w:t xml:space="preserve">e(s), to the extent required by the </w:t>
      </w:r>
      <w:r w:rsidR="00044269" w:rsidRPr="003D79C4">
        <w:rPr>
          <w:rFonts w:cs="Segoe UI"/>
        </w:rPr>
        <w:t>Qualified Mortgage</w:t>
      </w:r>
      <w:r w:rsidRPr="003D79C4">
        <w:rPr>
          <w:rFonts w:cs="Segoe UI"/>
        </w:rPr>
        <w:t>(s</w:t>
      </w:r>
      <w:r w:rsidR="008E2143" w:rsidRPr="003D79C4">
        <w:rPr>
          <w:rFonts w:cs="Segoe UI"/>
        </w:rPr>
        <w:t>).</w:t>
      </w:r>
    </w:p>
    <w:p w14:paraId="72E8CF17" w14:textId="3BE15280" w:rsidR="005700EF" w:rsidRPr="003D79C4" w:rsidRDefault="001F2894" w:rsidP="00AD7AC1">
      <w:pPr>
        <w:pStyle w:val="NoSpacing"/>
        <w:ind w:left="720"/>
        <w:jc w:val="both"/>
        <w:rPr>
          <w:rFonts w:cs="Segoe UI"/>
        </w:rPr>
      </w:pPr>
      <w:r w:rsidRPr="003D79C4">
        <w:rPr>
          <w:rFonts w:cs="Segoe UI"/>
        </w:rPr>
        <w:t>SECOND</w:t>
      </w:r>
      <w:r w:rsidR="00150D0E" w:rsidRPr="003D79C4">
        <w:rPr>
          <w:rFonts w:cs="Segoe UI"/>
        </w:rPr>
        <w:t xml:space="preserve">, to </w:t>
      </w:r>
      <w:r w:rsidR="00702CBF" w:rsidRPr="003D79C4">
        <w:rPr>
          <w:rFonts w:cs="Segoe UI"/>
        </w:rPr>
        <w:t>JTCHA</w:t>
      </w:r>
      <w:r w:rsidR="00150D0E" w:rsidRPr="003D79C4">
        <w:rPr>
          <w:rFonts w:cs="Segoe UI"/>
        </w:rPr>
        <w:t xml:space="preserve"> for any amounts owed under this </w:t>
      </w:r>
      <w:r w:rsidR="008E2143" w:rsidRPr="003D79C4">
        <w:rPr>
          <w:rFonts w:cs="Segoe UI"/>
        </w:rPr>
        <w:t>Lease.</w:t>
      </w:r>
    </w:p>
    <w:p w14:paraId="685D9346" w14:textId="77777777" w:rsidR="00D00917" w:rsidRPr="003D79C4" w:rsidRDefault="001F2894" w:rsidP="00AD7AC1">
      <w:pPr>
        <w:pStyle w:val="NoSpacing"/>
        <w:ind w:left="720"/>
        <w:jc w:val="both"/>
        <w:rPr>
          <w:rFonts w:cs="Segoe UI"/>
        </w:rPr>
      </w:pPr>
      <w:r w:rsidRPr="003D79C4">
        <w:rPr>
          <w:rFonts w:cs="Segoe UI"/>
        </w:rPr>
        <w:t>THIRD</w:t>
      </w:r>
      <w:r w:rsidR="00150D0E" w:rsidRPr="003D79C4">
        <w:rPr>
          <w:rFonts w:cs="Segoe UI"/>
        </w:rPr>
        <w:t xml:space="preserve">, to the Homeowner, up to an amount equal to the </w:t>
      </w:r>
      <w:r w:rsidRPr="003D79C4">
        <w:rPr>
          <w:rFonts w:cs="Segoe UI"/>
        </w:rPr>
        <w:t>Maximum Purchase Price</w:t>
      </w:r>
      <w:r w:rsidR="00150D0E" w:rsidRPr="003D79C4">
        <w:rPr>
          <w:rFonts w:cs="Segoe UI"/>
        </w:rPr>
        <w:t xml:space="preserve">, as of the day prior to the loss, less any amounts paid with respect to the </w:t>
      </w:r>
      <w:r w:rsidRPr="003D79C4">
        <w:rPr>
          <w:rFonts w:cs="Segoe UI"/>
        </w:rPr>
        <w:t>FIRST and SECOND</w:t>
      </w:r>
      <w:r w:rsidR="00150D0E" w:rsidRPr="003D79C4">
        <w:rPr>
          <w:rFonts w:cs="Segoe UI"/>
        </w:rPr>
        <w:t xml:space="preserve"> clauses above;</w:t>
      </w:r>
      <w:r w:rsidR="00A32B10" w:rsidRPr="003D79C4">
        <w:rPr>
          <w:rFonts w:cs="Segoe UI"/>
        </w:rPr>
        <w:t xml:space="preserve"> and</w:t>
      </w:r>
    </w:p>
    <w:p w14:paraId="68E7D040" w14:textId="42442858" w:rsidR="00607AE4" w:rsidRPr="003D79C4" w:rsidRDefault="001F2894" w:rsidP="00AD7AC1">
      <w:pPr>
        <w:pStyle w:val="NoSpacing"/>
        <w:ind w:left="720"/>
        <w:jc w:val="both"/>
        <w:rPr>
          <w:rFonts w:cs="Segoe UI"/>
        </w:rPr>
      </w:pPr>
      <w:r w:rsidRPr="003D79C4">
        <w:rPr>
          <w:rFonts w:cs="Segoe UI"/>
        </w:rPr>
        <w:t>FOURTH</w:t>
      </w:r>
      <w:r w:rsidR="00150D0E" w:rsidRPr="003D79C4">
        <w:rPr>
          <w:rFonts w:cs="Segoe UI"/>
        </w:rPr>
        <w:t xml:space="preserve">, the balance, if </w:t>
      </w:r>
      <w:r w:rsidR="008E2143" w:rsidRPr="003D79C4">
        <w:rPr>
          <w:rFonts w:cs="Segoe UI"/>
        </w:rPr>
        <w:t>there is any</w:t>
      </w:r>
      <w:r w:rsidR="00150D0E" w:rsidRPr="003D79C4">
        <w:rPr>
          <w:rFonts w:cs="Segoe UI"/>
        </w:rPr>
        <w:t xml:space="preserve">, to </w:t>
      </w:r>
      <w:r w:rsidR="00702CBF" w:rsidRPr="003D79C4">
        <w:rPr>
          <w:rFonts w:cs="Segoe UI"/>
        </w:rPr>
        <w:t>JTCHA</w:t>
      </w:r>
      <w:r w:rsidRPr="003D79C4">
        <w:rPr>
          <w:rFonts w:cs="Segoe UI"/>
        </w:rPr>
        <w:t>.</w:t>
      </w:r>
    </w:p>
    <w:p w14:paraId="202D0FB4" w14:textId="77777777" w:rsidR="00BF4F05" w:rsidRPr="003D79C4" w:rsidRDefault="00BF4F05" w:rsidP="00AD7AC1">
      <w:pPr>
        <w:pStyle w:val="NoSpacing"/>
        <w:jc w:val="both"/>
        <w:rPr>
          <w:rFonts w:cs="Segoe UI"/>
        </w:rPr>
      </w:pPr>
    </w:p>
    <w:p w14:paraId="7BC027CE" w14:textId="3BDA1921" w:rsidR="00BF4F05" w:rsidRPr="003D79C4" w:rsidRDefault="001F2894" w:rsidP="00AD7AC1">
      <w:pPr>
        <w:pStyle w:val="NoSpacing"/>
        <w:jc w:val="both"/>
        <w:rPr>
          <w:rFonts w:cs="Segoe UI"/>
        </w:rPr>
      </w:pPr>
      <w:r w:rsidRPr="003D79C4">
        <w:rPr>
          <w:rFonts w:cs="Segoe UI"/>
        </w:rPr>
        <w:t xml:space="preserve">In the event of </w:t>
      </w:r>
      <w:r w:rsidR="008E2143">
        <w:rPr>
          <w:rFonts w:cs="Segoe UI"/>
        </w:rPr>
        <w:t>the</w:t>
      </w:r>
      <w:r w:rsidRPr="003D79C4">
        <w:rPr>
          <w:rFonts w:cs="Segoe UI"/>
        </w:rPr>
        <w:t xml:space="preserve"> taking of a portion of the Leased Land that does not result in damage to the Home or </w:t>
      </w:r>
      <w:r w:rsidR="008E2143">
        <w:rPr>
          <w:rFonts w:cs="Segoe UI"/>
        </w:rPr>
        <w:t xml:space="preserve">a </w:t>
      </w:r>
      <w:r w:rsidRPr="003D79C4">
        <w:rPr>
          <w:rFonts w:cs="Segoe UI"/>
        </w:rPr>
        <w:t xml:space="preserve">significant reduction in the usefulness or desirability of the Leased Land for residential purposes, then any monetary compensation for such taking shall be allocated entirely to </w:t>
      </w:r>
      <w:r w:rsidR="00702CBF" w:rsidRPr="003D79C4">
        <w:rPr>
          <w:rFonts w:cs="Segoe UI"/>
        </w:rPr>
        <w:t>JTCHA</w:t>
      </w:r>
      <w:r w:rsidRPr="003D79C4">
        <w:rPr>
          <w:rFonts w:cs="Segoe UI"/>
        </w:rPr>
        <w:t>.</w:t>
      </w:r>
    </w:p>
    <w:p w14:paraId="15C40B9D" w14:textId="77777777" w:rsidR="00BF4F05" w:rsidRPr="003D79C4" w:rsidRDefault="00BF4F05" w:rsidP="00AD7AC1">
      <w:pPr>
        <w:pStyle w:val="NoSpacing"/>
        <w:jc w:val="both"/>
        <w:rPr>
          <w:rFonts w:cs="Segoe UI"/>
        </w:rPr>
      </w:pPr>
    </w:p>
    <w:p w14:paraId="1CFE5097" w14:textId="77777777" w:rsidR="00BF4F05" w:rsidRPr="003D79C4" w:rsidRDefault="001F2894" w:rsidP="00AD7AC1">
      <w:pPr>
        <w:pStyle w:val="NoSpacing"/>
        <w:jc w:val="both"/>
        <w:rPr>
          <w:rFonts w:cs="Segoe UI"/>
        </w:rPr>
      </w:pPr>
      <w:r w:rsidRPr="003D79C4">
        <w:rPr>
          <w:rFonts w:cs="Segoe UI"/>
        </w:rPr>
        <w:t xml:space="preserve">9.7 </w:t>
      </w:r>
      <w:r w:rsidRPr="003D79C4">
        <w:rPr>
          <w:rFonts w:cs="Segoe UI"/>
        </w:rPr>
        <w:tab/>
        <w:t xml:space="preserve">In the event of any taking that reduces the size of the Leased Land but does not result in the termination of the Lease, </w:t>
      </w:r>
      <w:r w:rsidR="00702CBF" w:rsidRPr="003D79C4">
        <w:rPr>
          <w:rFonts w:cs="Segoe UI"/>
        </w:rPr>
        <w:t>JTCHA</w:t>
      </w:r>
      <w:r w:rsidRPr="003D79C4">
        <w:rPr>
          <w:rFonts w:cs="Segoe UI"/>
        </w:rPr>
        <w:t xml:space="preserve"> shall reassess the fair rental value of the remaining Leased Land and shall adjust the Lease Fee if necessary to assure that the monthly fee does not exceed the monthly fair rental value of the Leased Land for use as restricted by the Lease.</w:t>
      </w:r>
    </w:p>
    <w:p w14:paraId="6366806D" w14:textId="77777777" w:rsidR="00BF4F05" w:rsidRPr="003D79C4" w:rsidRDefault="00BF4F05" w:rsidP="00AD7AC1">
      <w:pPr>
        <w:pStyle w:val="NoSpacing"/>
        <w:jc w:val="both"/>
        <w:rPr>
          <w:rFonts w:cs="Segoe UI"/>
        </w:rPr>
      </w:pPr>
    </w:p>
    <w:p w14:paraId="6E59D20D" w14:textId="77777777" w:rsidR="00BF4F05" w:rsidRPr="003D79C4" w:rsidRDefault="001F2894" w:rsidP="00AD7AC1">
      <w:pPr>
        <w:pStyle w:val="NoSpacing"/>
        <w:jc w:val="both"/>
        <w:rPr>
          <w:rFonts w:cs="Segoe UI"/>
          <w:b/>
        </w:rPr>
      </w:pPr>
      <w:r w:rsidRPr="003D79C4">
        <w:rPr>
          <w:rFonts w:cs="Segoe UI"/>
          <w:b/>
        </w:rPr>
        <w:t>ARTICLE 10: TRANSFER OF THE HOME</w:t>
      </w:r>
      <w:r w:rsidR="00AD7AC1" w:rsidRPr="003D79C4">
        <w:rPr>
          <w:rFonts w:cs="Segoe UI"/>
          <w:b/>
        </w:rPr>
        <w:t>.</w:t>
      </w:r>
    </w:p>
    <w:p w14:paraId="06DC319D" w14:textId="77777777" w:rsidR="001D2246" w:rsidRPr="003D79C4" w:rsidRDefault="001F2894" w:rsidP="00AD7AC1">
      <w:pPr>
        <w:pStyle w:val="NoSpacing"/>
        <w:jc w:val="both"/>
        <w:rPr>
          <w:rFonts w:cs="Segoe UI"/>
        </w:rPr>
      </w:pPr>
      <w:r w:rsidRPr="003D79C4">
        <w:rPr>
          <w:rFonts w:cs="Segoe UI"/>
        </w:rPr>
        <w:t xml:space="preserve">10.1 </w:t>
      </w:r>
      <w:r w:rsidRPr="003D79C4">
        <w:rPr>
          <w:rFonts w:cs="Segoe UI"/>
        </w:rPr>
        <w:tab/>
        <w:t xml:space="preserve">Homeowner and </w:t>
      </w:r>
      <w:r w:rsidR="00702CBF" w:rsidRPr="003D79C4">
        <w:rPr>
          <w:rFonts w:cs="Segoe UI"/>
        </w:rPr>
        <w:t>JTCHA</w:t>
      </w:r>
      <w:r w:rsidRPr="003D79C4">
        <w:rPr>
          <w:rFonts w:cs="Segoe UI"/>
        </w:rPr>
        <w:t xml:space="preserve"> agree that the provisions of this Article are intended to preserve the affordability of the Home for </w:t>
      </w:r>
      <w:proofErr w:type="gramStart"/>
      <w:r w:rsidRPr="003D79C4">
        <w:rPr>
          <w:rFonts w:cs="Segoe UI"/>
        </w:rPr>
        <w:t>persons</w:t>
      </w:r>
      <w:proofErr w:type="gramEnd"/>
      <w:r w:rsidRPr="003D79C4">
        <w:rPr>
          <w:rFonts w:cs="Segoe UI"/>
        </w:rPr>
        <w:t xml:space="preserve"> of low income working in Teton County and expand access to homeownership opportunities for such households.</w:t>
      </w:r>
    </w:p>
    <w:p w14:paraId="4868154C" w14:textId="77777777" w:rsidR="00437D10" w:rsidRPr="003D79C4" w:rsidRDefault="00437D10" w:rsidP="00AD7AC1">
      <w:pPr>
        <w:pStyle w:val="NoSpacing"/>
        <w:jc w:val="both"/>
        <w:rPr>
          <w:rFonts w:cs="Segoe UI"/>
        </w:rPr>
      </w:pPr>
    </w:p>
    <w:p w14:paraId="5C05E677" w14:textId="0FD63EF2" w:rsidR="00B372AC" w:rsidRPr="003D79C4" w:rsidRDefault="001F2894" w:rsidP="00AD7AC1">
      <w:pPr>
        <w:pStyle w:val="NoSpacing"/>
        <w:jc w:val="both"/>
        <w:rPr>
          <w:rFonts w:cs="Segoe UI"/>
        </w:rPr>
      </w:pPr>
      <w:r w:rsidRPr="003D79C4">
        <w:rPr>
          <w:rFonts w:cs="Segoe UI"/>
        </w:rPr>
        <w:t>10.2</w:t>
      </w:r>
      <w:r w:rsidRPr="003D79C4">
        <w:rPr>
          <w:rFonts w:cs="Segoe UI"/>
        </w:rPr>
        <w:tab/>
        <w:t xml:space="preserve">Homeowner may transfer the Home only to </w:t>
      </w:r>
      <w:r w:rsidR="00702CBF" w:rsidRPr="003D79C4">
        <w:rPr>
          <w:rFonts w:cs="Segoe UI"/>
        </w:rPr>
        <w:t>JTCHA</w:t>
      </w:r>
      <w:r w:rsidRPr="003D79C4">
        <w:rPr>
          <w:rFonts w:cs="Segoe UI"/>
        </w:rPr>
        <w:t xml:space="preserve"> or an </w:t>
      </w:r>
      <w:r w:rsidR="00381060" w:rsidRPr="003D79C4">
        <w:rPr>
          <w:rFonts w:cs="Segoe UI"/>
          <w:highlight w:val="lightGray"/>
        </w:rPr>
        <w:t>[insert category of home]</w:t>
      </w:r>
      <w:r w:rsidRPr="003D79C4">
        <w:rPr>
          <w:rFonts w:cs="Segoe UI"/>
        </w:rPr>
        <w:t xml:space="preserve"> “Qualified Household” as defined in the </w:t>
      </w:r>
      <w:r w:rsidR="002E2054">
        <w:rPr>
          <w:rFonts w:cs="Segoe UI"/>
        </w:rPr>
        <w:t>Rules and Regulations</w:t>
      </w:r>
      <w:r w:rsidRPr="003D79C4">
        <w:rPr>
          <w:rFonts w:cs="Segoe UI"/>
        </w:rPr>
        <w:t xml:space="preserve">, and which household further meets the “General Eligibility Criteria for Purchase” as outlined in the </w:t>
      </w:r>
      <w:r w:rsidR="002E2054">
        <w:rPr>
          <w:rFonts w:cs="Segoe UI"/>
        </w:rPr>
        <w:t>Rules and Regulations</w:t>
      </w:r>
      <w:r w:rsidRPr="003D79C4">
        <w:rPr>
          <w:rFonts w:cs="Segoe UI"/>
        </w:rPr>
        <w:t xml:space="preserve">.  Such criteria include, without limitation, a restriction on the use of a Home, employment eligibility, income eligibility, and </w:t>
      </w:r>
      <w:r w:rsidR="008E2143" w:rsidRPr="003D79C4">
        <w:rPr>
          <w:rFonts w:cs="Segoe UI"/>
        </w:rPr>
        <w:t>household</w:t>
      </w:r>
      <w:r w:rsidRPr="003D79C4">
        <w:rPr>
          <w:rFonts w:cs="Segoe UI"/>
        </w:rPr>
        <w:t xml:space="preserve"> asset limitation.</w:t>
      </w:r>
    </w:p>
    <w:p w14:paraId="6967459C" w14:textId="77777777" w:rsidR="00432B96" w:rsidRPr="003D79C4" w:rsidRDefault="00432B96" w:rsidP="00AD7AC1">
      <w:pPr>
        <w:pStyle w:val="NoSpacing"/>
        <w:jc w:val="both"/>
        <w:rPr>
          <w:rFonts w:cs="Segoe UI"/>
        </w:rPr>
      </w:pPr>
    </w:p>
    <w:p w14:paraId="39E65E78" w14:textId="3902D0A5" w:rsidR="00D72A7F" w:rsidRPr="003D79C4" w:rsidRDefault="001F2894" w:rsidP="00AD7AC1">
      <w:pPr>
        <w:pStyle w:val="NoSpacing"/>
        <w:jc w:val="both"/>
        <w:rPr>
          <w:rFonts w:cs="Segoe UI"/>
        </w:rPr>
      </w:pPr>
      <w:r w:rsidRPr="003D79C4">
        <w:rPr>
          <w:rFonts w:cs="Segoe UI"/>
        </w:rPr>
        <w:t xml:space="preserve">10.3 </w:t>
      </w:r>
      <w:r w:rsidRPr="003D79C4">
        <w:rPr>
          <w:rFonts w:cs="Segoe UI"/>
        </w:rPr>
        <w:tab/>
      </w:r>
      <w:r w:rsidRPr="003D79C4">
        <w:rPr>
          <w:rFonts w:cs="Segoe UI"/>
          <w:color w:val="000000"/>
        </w:rPr>
        <w:t xml:space="preserve">In the event of a divorce or the death of the Homeowner, </w:t>
      </w:r>
      <w:r w:rsidR="00702CBF" w:rsidRPr="003D79C4">
        <w:rPr>
          <w:rFonts w:cs="Segoe UI"/>
          <w:color w:val="000000"/>
        </w:rPr>
        <w:t>JTCHA</w:t>
      </w:r>
      <w:r w:rsidR="00B23B00">
        <w:rPr>
          <w:rFonts w:cs="Segoe UI"/>
          <w:color w:val="000000"/>
        </w:rPr>
        <w:t xml:space="preserve"> and/or the Housing Department</w:t>
      </w:r>
      <w:r w:rsidRPr="003D79C4">
        <w:rPr>
          <w:rFonts w:cs="Segoe UI"/>
          <w:color w:val="000000"/>
        </w:rPr>
        <w:t xml:space="preserve"> may consent to the transfer of the Home to an ex-spouse, or an heir or devisee of such deceased Homeowner, which ex-spouse, heir</w:t>
      </w:r>
      <w:r w:rsidR="008E2143">
        <w:rPr>
          <w:rFonts w:cs="Segoe UI"/>
          <w:color w:val="000000"/>
        </w:rPr>
        <w:t>,</w:t>
      </w:r>
      <w:r w:rsidRPr="003D79C4">
        <w:rPr>
          <w:rFonts w:cs="Segoe UI"/>
          <w:color w:val="000000"/>
        </w:rPr>
        <w:t xml:space="preserve"> or devisee may not otherwise qualify as a Qualified Household.</w:t>
      </w:r>
    </w:p>
    <w:p w14:paraId="55C2F18B" w14:textId="77777777" w:rsidR="00D72A7F" w:rsidRPr="003D79C4" w:rsidRDefault="00D72A7F" w:rsidP="00AD7AC1">
      <w:pPr>
        <w:pStyle w:val="NoSpacing"/>
        <w:jc w:val="both"/>
        <w:rPr>
          <w:rFonts w:cs="Segoe UI"/>
        </w:rPr>
      </w:pPr>
    </w:p>
    <w:p w14:paraId="32B93411" w14:textId="77777777" w:rsidR="00D72A7F" w:rsidRPr="003D79C4" w:rsidRDefault="001F2894" w:rsidP="00AD7AC1">
      <w:pPr>
        <w:pStyle w:val="NoSpacing"/>
        <w:jc w:val="both"/>
        <w:rPr>
          <w:rFonts w:cs="Segoe UI"/>
        </w:rPr>
      </w:pPr>
      <w:r w:rsidRPr="003D79C4">
        <w:rPr>
          <w:rFonts w:cs="Segoe UI"/>
        </w:rPr>
        <w:t>10.4</w:t>
      </w:r>
      <w:r w:rsidRPr="003D79C4">
        <w:rPr>
          <w:rFonts w:cs="Segoe UI"/>
        </w:rPr>
        <w:tab/>
        <w:t xml:space="preserve">In the event that Homeowner desires to sell the Home, Homeowner shall give written notice to </w:t>
      </w:r>
      <w:r w:rsidR="00B23B00">
        <w:rPr>
          <w:rFonts w:cs="Segoe UI"/>
        </w:rPr>
        <w:t>the Housing Department</w:t>
      </w:r>
      <w:r w:rsidR="00B23B00" w:rsidRPr="003D79C4">
        <w:rPr>
          <w:rFonts w:cs="Segoe UI"/>
        </w:rPr>
        <w:t xml:space="preserve"> </w:t>
      </w:r>
      <w:r w:rsidRPr="003D79C4">
        <w:rPr>
          <w:rFonts w:cs="Segoe UI"/>
        </w:rPr>
        <w:t>of such desire (the “</w:t>
      </w:r>
      <w:r w:rsidR="00C627C7" w:rsidRPr="003D79C4">
        <w:rPr>
          <w:rFonts w:cs="Segoe UI"/>
        </w:rPr>
        <w:t>Notice to Sell</w:t>
      </w:r>
      <w:r w:rsidRPr="003D79C4">
        <w:rPr>
          <w:rFonts w:cs="Segoe UI"/>
        </w:rPr>
        <w:t xml:space="preserve">”). </w:t>
      </w:r>
    </w:p>
    <w:p w14:paraId="060F5076" w14:textId="77777777" w:rsidR="00723850" w:rsidRPr="003D79C4" w:rsidRDefault="00723850" w:rsidP="00AD7AC1">
      <w:pPr>
        <w:pStyle w:val="NoSpacing"/>
        <w:jc w:val="both"/>
        <w:rPr>
          <w:rFonts w:cs="Segoe UI"/>
        </w:rPr>
      </w:pPr>
    </w:p>
    <w:p w14:paraId="148E8202" w14:textId="77777777" w:rsidR="00723850" w:rsidRPr="003D79C4" w:rsidRDefault="001F2894" w:rsidP="00AD7AC1">
      <w:pPr>
        <w:pStyle w:val="NoSpacing"/>
        <w:jc w:val="both"/>
        <w:rPr>
          <w:rFonts w:cs="Segoe UI"/>
          <w:color w:val="000000"/>
        </w:rPr>
      </w:pPr>
      <w:r w:rsidRPr="003D79C4">
        <w:rPr>
          <w:rFonts w:cs="Segoe UI"/>
        </w:rPr>
        <w:lastRenderedPageBreak/>
        <w:t xml:space="preserve">10.5 </w:t>
      </w:r>
      <w:r w:rsidRPr="003D79C4">
        <w:rPr>
          <w:rFonts w:cs="Segoe UI"/>
        </w:rPr>
        <w:tab/>
        <w:t>U</w:t>
      </w:r>
      <w:r w:rsidRPr="003D79C4">
        <w:rPr>
          <w:rFonts w:cs="Segoe UI"/>
          <w:color w:val="000000"/>
        </w:rPr>
        <w:t xml:space="preserve">pon </w:t>
      </w:r>
      <w:r w:rsidR="00702CBF" w:rsidRPr="003D79C4">
        <w:rPr>
          <w:rFonts w:cs="Segoe UI"/>
          <w:color w:val="000000"/>
        </w:rPr>
        <w:t>JTCHA</w:t>
      </w:r>
      <w:r w:rsidRPr="003D79C4">
        <w:rPr>
          <w:rFonts w:cs="Segoe UI"/>
          <w:color w:val="000000"/>
        </w:rPr>
        <w:t xml:space="preserve">’s receipt of the Notice to Sell, </w:t>
      </w:r>
      <w:r w:rsidR="00B23B00">
        <w:rPr>
          <w:rFonts w:cs="Segoe UI"/>
          <w:color w:val="000000"/>
        </w:rPr>
        <w:t>the Housing Department</w:t>
      </w:r>
      <w:r w:rsidR="00B23B00" w:rsidRPr="003D79C4">
        <w:rPr>
          <w:rFonts w:cs="Segoe UI"/>
          <w:color w:val="000000"/>
        </w:rPr>
        <w:t xml:space="preserve"> </w:t>
      </w:r>
      <w:r w:rsidRPr="003D79C4">
        <w:rPr>
          <w:rFonts w:cs="Segoe UI"/>
          <w:color w:val="000000"/>
        </w:rPr>
        <w:t xml:space="preserve">shall determine the “Maximum Resale Price,” in accordance with and as defined in the </w:t>
      </w:r>
      <w:r w:rsidR="002E2054">
        <w:rPr>
          <w:rFonts w:cs="Segoe UI"/>
          <w:color w:val="000000"/>
        </w:rPr>
        <w:t>Rules and Regulations</w:t>
      </w:r>
      <w:r w:rsidRPr="003D79C4">
        <w:rPr>
          <w:rFonts w:cs="Segoe UI"/>
          <w:color w:val="000000"/>
        </w:rPr>
        <w:t xml:space="preserve">.  Upon </w:t>
      </w:r>
      <w:r w:rsidR="00B23B00">
        <w:rPr>
          <w:rFonts w:cs="Segoe UI"/>
          <w:color w:val="000000"/>
        </w:rPr>
        <w:t>the Housing Department</w:t>
      </w:r>
      <w:r w:rsidRPr="003D79C4">
        <w:rPr>
          <w:rFonts w:cs="Segoe UI"/>
          <w:color w:val="000000"/>
        </w:rPr>
        <w:t xml:space="preserve">’s determination of the Maximum Resale Price, the sale of the Home shall be facilitated by </w:t>
      </w:r>
      <w:r w:rsidR="00B23B00">
        <w:rPr>
          <w:rFonts w:cs="Segoe UI"/>
          <w:color w:val="000000"/>
        </w:rPr>
        <w:t>the Housing Department</w:t>
      </w:r>
      <w:r w:rsidRPr="003D79C4">
        <w:rPr>
          <w:rFonts w:cs="Segoe UI"/>
          <w:color w:val="000000"/>
        </w:rPr>
        <w:t xml:space="preserve"> and shall be completed in accordance with the procedure set forth in the </w:t>
      </w:r>
      <w:r w:rsidR="002E2054">
        <w:rPr>
          <w:rFonts w:cs="Segoe UI"/>
          <w:color w:val="000000"/>
        </w:rPr>
        <w:t>Rules and Regulations</w:t>
      </w:r>
      <w:r w:rsidRPr="003D79C4">
        <w:rPr>
          <w:rFonts w:cs="Segoe UI"/>
          <w:color w:val="000000"/>
        </w:rPr>
        <w:t xml:space="preserve">, which procedure may include, without limitation: a fee (not to exceed 2% of the Maximum Resale Price, as defined herein) paid to </w:t>
      </w:r>
      <w:r w:rsidR="00B23B00">
        <w:rPr>
          <w:rFonts w:cs="Segoe UI"/>
          <w:color w:val="000000"/>
        </w:rPr>
        <w:t>the Housing Department</w:t>
      </w:r>
      <w:r w:rsidRPr="003D79C4">
        <w:rPr>
          <w:rFonts w:cs="Segoe UI"/>
          <w:color w:val="000000"/>
        </w:rPr>
        <w:t xml:space="preserve"> for such facilitation; requirements regarding the listing of the Home with </w:t>
      </w:r>
      <w:r w:rsidR="00B23B00">
        <w:rPr>
          <w:rFonts w:cs="Segoe UI"/>
          <w:color w:val="000000"/>
        </w:rPr>
        <w:t>the Housing Department</w:t>
      </w:r>
      <w:r w:rsidRPr="003D79C4">
        <w:rPr>
          <w:rFonts w:cs="Segoe UI"/>
          <w:color w:val="000000"/>
        </w:rPr>
        <w:t xml:space="preserve"> and/or a licensed real estate agent, as </w:t>
      </w:r>
      <w:r w:rsidR="00B23B00">
        <w:rPr>
          <w:rFonts w:cs="Segoe UI"/>
          <w:color w:val="000000"/>
        </w:rPr>
        <w:t>the Housing Department</w:t>
      </w:r>
      <w:r w:rsidRPr="003D79C4">
        <w:rPr>
          <w:rFonts w:cs="Segoe UI"/>
          <w:color w:val="000000"/>
        </w:rPr>
        <w:t xml:space="preserve"> may direct; standard terms for the sales contract; and a selection procedure for the purchaser (which selection procedure may include a lottery).</w:t>
      </w:r>
    </w:p>
    <w:p w14:paraId="3A1E309D" w14:textId="77777777" w:rsidR="00723850" w:rsidRPr="003D79C4" w:rsidRDefault="001F2894" w:rsidP="00AD7AC1">
      <w:pPr>
        <w:pStyle w:val="NoSpacing"/>
        <w:jc w:val="both"/>
        <w:rPr>
          <w:rFonts w:cs="Segoe UI"/>
        </w:rPr>
      </w:pPr>
      <w:r w:rsidRPr="003D79C4">
        <w:rPr>
          <w:rFonts w:cs="Segoe UI"/>
        </w:rPr>
        <w:t xml:space="preserve"> </w:t>
      </w:r>
    </w:p>
    <w:p w14:paraId="333BBF1E" w14:textId="77777777" w:rsidR="00723850" w:rsidRPr="003D79C4" w:rsidRDefault="001F2894" w:rsidP="00AD7AC1">
      <w:pPr>
        <w:pStyle w:val="NoSpacing"/>
        <w:jc w:val="both"/>
        <w:rPr>
          <w:rFonts w:cs="Segoe UI"/>
          <w:color w:val="000000"/>
        </w:rPr>
      </w:pPr>
      <w:r w:rsidRPr="003D79C4">
        <w:rPr>
          <w:rFonts w:cs="Segoe UI"/>
        </w:rPr>
        <w:t xml:space="preserve">10.6 </w:t>
      </w:r>
      <w:r w:rsidRPr="003D79C4">
        <w:rPr>
          <w:rFonts w:cs="Segoe UI"/>
        </w:rPr>
        <w:tab/>
        <w:t xml:space="preserve">Notwithstanding the foregoing, </w:t>
      </w:r>
      <w:r w:rsidRPr="003D79C4">
        <w:rPr>
          <w:rFonts w:cs="Segoe UI"/>
          <w:color w:val="000000"/>
        </w:rPr>
        <w:t xml:space="preserve">upon </w:t>
      </w:r>
      <w:r w:rsidR="00B23B00">
        <w:rPr>
          <w:rFonts w:cs="Segoe UI"/>
          <w:color w:val="000000"/>
        </w:rPr>
        <w:t xml:space="preserve">the Housing Department’s </w:t>
      </w:r>
      <w:r w:rsidRPr="003D79C4">
        <w:rPr>
          <w:rFonts w:cs="Segoe UI"/>
          <w:color w:val="000000"/>
        </w:rPr>
        <w:t xml:space="preserve">receipt of the Notice to Sell, </w:t>
      </w:r>
      <w:r w:rsidR="00702CBF" w:rsidRPr="003D79C4">
        <w:rPr>
          <w:rFonts w:cs="Segoe UI"/>
          <w:color w:val="000000"/>
        </w:rPr>
        <w:t>JTCHA</w:t>
      </w:r>
      <w:r w:rsidRPr="003D79C4">
        <w:rPr>
          <w:rFonts w:cs="Segoe UI"/>
          <w:color w:val="000000"/>
        </w:rPr>
        <w:t xml:space="preserve"> may purchase the Home.  So long as the Homeowner is not otherwise in default as defined herein, the purchase price in such case shall be the Maximum Resale Price.  If the Homeowner is in default, other provisions of this Lease may apply in determining a reduced purchase price.</w:t>
      </w:r>
    </w:p>
    <w:p w14:paraId="161FB1B3" w14:textId="77777777" w:rsidR="00723850" w:rsidRPr="003D79C4" w:rsidRDefault="00723850" w:rsidP="00AD7AC1">
      <w:pPr>
        <w:pStyle w:val="NoSpacing"/>
        <w:jc w:val="both"/>
        <w:rPr>
          <w:rFonts w:cs="Segoe UI"/>
        </w:rPr>
      </w:pPr>
    </w:p>
    <w:p w14:paraId="58F0E4A9" w14:textId="293993F2" w:rsidR="001A39DB" w:rsidRPr="003D79C4" w:rsidRDefault="001F2894" w:rsidP="00AD7AC1">
      <w:pPr>
        <w:pStyle w:val="NoSpacing"/>
        <w:jc w:val="both"/>
        <w:rPr>
          <w:rFonts w:cs="Segoe UI"/>
        </w:rPr>
      </w:pPr>
      <w:r w:rsidRPr="003D79C4">
        <w:rPr>
          <w:rFonts w:cs="Segoe UI"/>
        </w:rPr>
        <w:t xml:space="preserve">10.7 </w:t>
      </w:r>
      <w:r w:rsidRPr="003D79C4">
        <w:rPr>
          <w:rFonts w:cs="Segoe UI"/>
        </w:rPr>
        <w:tab/>
        <w:t xml:space="preserve">To further the goal of providing affordable housing, a Home may not be sold for a purchase price </w:t>
      </w:r>
      <w:proofErr w:type="gramStart"/>
      <w:r w:rsidRPr="003D79C4">
        <w:rPr>
          <w:rFonts w:cs="Segoe UI"/>
        </w:rPr>
        <w:t>in excess of</w:t>
      </w:r>
      <w:proofErr w:type="gramEnd"/>
      <w:r w:rsidRPr="003D79C4">
        <w:rPr>
          <w:rFonts w:cs="Segoe UI"/>
        </w:rPr>
        <w:t xml:space="preserve"> the “</w:t>
      </w:r>
      <w:r w:rsidR="00C627C7" w:rsidRPr="003D79C4">
        <w:rPr>
          <w:rFonts w:cs="Segoe UI"/>
        </w:rPr>
        <w:t>Maximum Resale Price</w:t>
      </w:r>
      <w:r w:rsidRPr="003D79C4">
        <w:rPr>
          <w:rFonts w:cs="Segoe UI"/>
        </w:rPr>
        <w:t xml:space="preserve">”. The Maximum Resale Price is the original purchase price plus an increase in price of </w:t>
      </w:r>
      <w:r w:rsidR="00B23B00">
        <w:rPr>
          <w:rFonts w:cs="Segoe UI"/>
        </w:rPr>
        <w:t xml:space="preserve">the Denver-Boulder-Greeley CPI </w:t>
      </w:r>
      <w:r w:rsidR="00E5764D">
        <w:rPr>
          <w:rFonts w:cs="Segoe UI"/>
        </w:rPr>
        <w:t>no higher than</w:t>
      </w:r>
      <w:r w:rsidR="00B23B00">
        <w:rPr>
          <w:rFonts w:cs="Segoe UI"/>
        </w:rPr>
        <w:t xml:space="preserve"> 3%</w:t>
      </w:r>
      <w:r w:rsidRPr="003D79C4">
        <w:rPr>
          <w:rFonts w:cs="Segoe UI"/>
        </w:rPr>
        <w:t xml:space="preserve"> per year compounded annually, plus the depreciated cost of pre-approved or government-required capital improvements, plus any other costs allowed by </w:t>
      </w:r>
      <w:r w:rsidR="0048604D">
        <w:rPr>
          <w:rFonts w:cs="Segoe UI"/>
        </w:rPr>
        <w:t>the Housing Department</w:t>
      </w:r>
      <w:r w:rsidRPr="003D79C4">
        <w:rPr>
          <w:rFonts w:cs="Segoe UI"/>
        </w:rPr>
        <w:t xml:space="preserve">, less any required maintenance or repair adjustment, all as more fully described in the </w:t>
      </w:r>
      <w:r w:rsidR="002E2054">
        <w:rPr>
          <w:rFonts w:cs="Segoe UI"/>
        </w:rPr>
        <w:t>Rules and Regulations</w:t>
      </w:r>
      <w:r w:rsidRPr="003D79C4">
        <w:rPr>
          <w:rFonts w:cs="Segoe UI"/>
        </w:rPr>
        <w:t>.  Further, notwithstanding the determination of the Maximum Resale Price, the actual sales proceeds delivered to a selling homeowner may be reduced to account for restoration or repair of the Home (including</w:t>
      </w:r>
      <w:r w:rsidR="008E2143">
        <w:rPr>
          <w:rFonts w:cs="Segoe UI"/>
        </w:rPr>
        <w:t>,</w:t>
      </w:r>
      <w:r w:rsidRPr="003D79C4">
        <w:rPr>
          <w:rFonts w:cs="Segoe UI"/>
        </w:rPr>
        <w:t xml:space="preserve"> without limitation, replacement of carpets, painting, roof repair, siding maintenance/replacement, etc.) determined necessary in </w:t>
      </w:r>
      <w:r w:rsidR="0048604D">
        <w:rPr>
          <w:rFonts w:cs="Segoe UI"/>
        </w:rPr>
        <w:t>the Housing Department</w:t>
      </w:r>
      <w:r w:rsidRPr="003D79C4">
        <w:rPr>
          <w:rFonts w:cs="Segoe UI"/>
        </w:rPr>
        <w:t xml:space="preserve">’s sole and absolute discretion.  Finally, to ensure that the sales price of the Home is limited to the Maximum Resale Price (as it may be adjusted), no purchaser of a Home shall assume any obligation of a selling owner, nor shall such purchaser pay or provide to a selling homeowner any other form of consideration in connection with the sale of the Home.  The calculation of the Maximum Resale Price, as </w:t>
      </w:r>
      <w:proofErr w:type="gramStart"/>
      <w:r w:rsidRPr="003D79C4">
        <w:rPr>
          <w:rFonts w:cs="Segoe UI"/>
        </w:rPr>
        <w:t>made</w:t>
      </w:r>
      <w:proofErr w:type="gramEnd"/>
      <w:r w:rsidRPr="003D79C4">
        <w:rPr>
          <w:rFonts w:cs="Segoe UI"/>
        </w:rPr>
        <w:t xml:space="preserve"> by </w:t>
      </w:r>
      <w:r w:rsidR="0048604D">
        <w:rPr>
          <w:rFonts w:cs="Segoe UI"/>
        </w:rPr>
        <w:t>the Housing Department</w:t>
      </w:r>
      <w:r w:rsidRPr="003D79C4">
        <w:rPr>
          <w:rFonts w:cs="Segoe UI"/>
        </w:rPr>
        <w:t>, shall be final and binding on all parties.</w:t>
      </w:r>
    </w:p>
    <w:p w14:paraId="2C810FEC" w14:textId="77777777" w:rsidR="001A39DB" w:rsidRPr="003D79C4" w:rsidRDefault="001A39DB" w:rsidP="00AD7AC1">
      <w:pPr>
        <w:pStyle w:val="NoSpacing"/>
        <w:jc w:val="both"/>
        <w:rPr>
          <w:rFonts w:cs="Segoe UI"/>
        </w:rPr>
      </w:pPr>
    </w:p>
    <w:p w14:paraId="6E4C931E" w14:textId="77777777" w:rsidR="00723850" w:rsidRPr="003D79C4" w:rsidRDefault="001F2894" w:rsidP="00AD7AC1">
      <w:pPr>
        <w:pStyle w:val="NoSpacing"/>
        <w:jc w:val="both"/>
        <w:rPr>
          <w:rFonts w:cs="Segoe UI"/>
        </w:rPr>
      </w:pPr>
      <w:r w:rsidRPr="003D79C4">
        <w:rPr>
          <w:rFonts w:cs="Segoe UI"/>
        </w:rPr>
        <w:t xml:space="preserve">NOTHING HEREIN SHALL BE CONSTRUED TO CONSTITUTE A REPRESENTATION OR GUARANTY BY </w:t>
      </w:r>
      <w:r w:rsidR="00702CBF" w:rsidRPr="003D79C4">
        <w:rPr>
          <w:rFonts w:cs="Segoe UI"/>
        </w:rPr>
        <w:t>JTCHA</w:t>
      </w:r>
      <w:r w:rsidRPr="003D79C4">
        <w:rPr>
          <w:rFonts w:cs="Segoe UI"/>
        </w:rPr>
        <w:t xml:space="preserve"> </w:t>
      </w:r>
      <w:r w:rsidR="0048604D">
        <w:rPr>
          <w:rFonts w:cs="Segoe UI"/>
        </w:rPr>
        <w:t xml:space="preserve">OR THE HOUSING DEPARTMENT </w:t>
      </w:r>
      <w:r w:rsidRPr="003D79C4">
        <w:rPr>
          <w:rFonts w:cs="Segoe UI"/>
        </w:rPr>
        <w:t xml:space="preserve">THAT UPON THE RESALE OF THE HOME, THE HOMEOWNER SHALL OBTAIN THE ENTIRE MAXIMUM RESALE PRICE.  </w:t>
      </w:r>
    </w:p>
    <w:p w14:paraId="0AB4E38F" w14:textId="77777777" w:rsidR="00723850" w:rsidRPr="003D79C4" w:rsidRDefault="00723850" w:rsidP="00AD7AC1">
      <w:pPr>
        <w:pStyle w:val="NoSpacing"/>
        <w:jc w:val="both"/>
        <w:rPr>
          <w:rFonts w:cs="Segoe UI"/>
        </w:rPr>
      </w:pPr>
    </w:p>
    <w:p w14:paraId="588A8997" w14:textId="78691B95" w:rsidR="00723850" w:rsidRPr="003D79C4" w:rsidRDefault="00AD7AC1" w:rsidP="00AD7AC1">
      <w:pPr>
        <w:pStyle w:val="NoSpacing"/>
        <w:jc w:val="both"/>
        <w:rPr>
          <w:rFonts w:cs="Segoe UI"/>
        </w:rPr>
      </w:pPr>
      <w:r w:rsidRPr="003D79C4">
        <w:rPr>
          <w:rFonts w:cs="Segoe UI"/>
        </w:rPr>
        <w:t>10.8</w:t>
      </w:r>
      <w:r w:rsidR="001F2894" w:rsidRPr="003D79C4">
        <w:rPr>
          <w:rFonts w:cs="Segoe UI"/>
        </w:rPr>
        <w:t xml:space="preserve"> </w:t>
      </w:r>
      <w:r w:rsidR="001F2894" w:rsidRPr="003D79C4">
        <w:rPr>
          <w:rFonts w:cs="Segoe UI"/>
        </w:rPr>
        <w:tab/>
      </w:r>
      <w:r w:rsidR="00702CBF" w:rsidRPr="003D79C4">
        <w:rPr>
          <w:rFonts w:cs="Segoe UI"/>
        </w:rPr>
        <w:t>JTCHA</w:t>
      </w:r>
      <w:r w:rsidR="001F2894" w:rsidRPr="003D79C4">
        <w:rPr>
          <w:rFonts w:cs="Segoe UI"/>
        </w:rPr>
        <w:t xml:space="preserve"> shall </w:t>
      </w:r>
      <w:proofErr w:type="gramStart"/>
      <w:r w:rsidR="001F2894" w:rsidRPr="003D79C4">
        <w:rPr>
          <w:rFonts w:cs="Segoe UI"/>
        </w:rPr>
        <w:t>enter into</w:t>
      </w:r>
      <w:proofErr w:type="gramEnd"/>
      <w:r w:rsidR="001F2894" w:rsidRPr="003D79C4">
        <w:rPr>
          <w:rFonts w:cs="Segoe UI"/>
        </w:rPr>
        <w:t xml:space="preserve"> a new lease with the Qualified Household </w:t>
      </w:r>
      <w:r w:rsidR="008E2143">
        <w:rPr>
          <w:rFonts w:cs="Segoe UI"/>
        </w:rPr>
        <w:t>that</w:t>
      </w:r>
      <w:r w:rsidR="001F2894" w:rsidRPr="003D79C4">
        <w:rPr>
          <w:rFonts w:cs="Segoe UI"/>
        </w:rPr>
        <w:t xml:space="preserve"> purchases the Home in accordance with the terms of this Article 10. The terms of such </w:t>
      </w:r>
      <w:r w:rsidR="008E2143">
        <w:rPr>
          <w:rFonts w:cs="Segoe UI"/>
        </w:rPr>
        <w:t xml:space="preserve">a </w:t>
      </w:r>
      <w:r w:rsidR="001F2894" w:rsidRPr="003D79C4">
        <w:rPr>
          <w:rFonts w:cs="Segoe UI"/>
        </w:rPr>
        <w:t xml:space="preserve">lease shall be the same as those of new leases issued to homebuyers at that time for land not previously leased by the </w:t>
      </w:r>
      <w:r w:rsidR="00702CBF" w:rsidRPr="003D79C4">
        <w:rPr>
          <w:rFonts w:cs="Segoe UI"/>
        </w:rPr>
        <w:t>JTCHA</w:t>
      </w:r>
      <w:r w:rsidR="001F2894" w:rsidRPr="003D79C4">
        <w:rPr>
          <w:rFonts w:cs="Segoe UI"/>
        </w:rPr>
        <w:t>.</w:t>
      </w:r>
    </w:p>
    <w:p w14:paraId="55CD38E0" w14:textId="77777777" w:rsidR="00723850" w:rsidRPr="003D79C4" w:rsidRDefault="00723850" w:rsidP="00AD7AC1">
      <w:pPr>
        <w:pStyle w:val="NoSpacing"/>
        <w:jc w:val="both"/>
        <w:rPr>
          <w:rFonts w:cs="Segoe UI"/>
        </w:rPr>
      </w:pPr>
    </w:p>
    <w:p w14:paraId="3D0BCD1B" w14:textId="77777777" w:rsidR="00BF4F05" w:rsidRPr="003D79C4" w:rsidRDefault="001F2894" w:rsidP="00AD7AC1">
      <w:pPr>
        <w:pStyle w:val="NoSpacing"/>
        <w:jc w:val="both"/>
        <w:rPr>
          <w:rFonts w:cs="Segoe UI"/>
          <w:b/>
        </w:rPr>
      </w:pPr>
      <w:r w:rsidRPr="003D79C4">
        <w:rPr>
          <w:rFonts w:cs="Segoe UI"/>
          <w:b/>
        </w:rPr>
        <w:t>ARTICLE 11: DEFAULT</w:t>
      </w:r>
      <w:r w:rsidR="00AD7AC1" w:rsidRPr="003D79C4">
        <w:rPr>
          <w:rFonts w:cs="Segoe UI"/>
          <w:b/>
        </w:rPr>
        <w:t>.</w:t>
      </w:r>
    </w:p>
    <w:p w14:paraId="08C85596" w14:textId="77777777" w:rsidR="000056CD" w:rsidRPr="003D79C4" w:rsidRDefault="001F2894" w:rsidP="00AD7AC1">
      <w:pPr>
        <w:pStyle w:val="NoSpacing"/>
        <w:jc w:val="both"/>
        <w:rPr>
          <w:rFonts w:cs="Segoe UI"/>
        </w:rPr>
      </w:pPr>
      <w:r w:rsidRPr="003D79C4">
        <w:rPr>
          <w:rFonts w:cs="Segoe UI"/>
        </w:rPr>
        <w:t xml:space="preserve">11.1 </w:t>
      </w:r>
      <w:r w:rsidRPr="003D79C4">
        <w:rPr>
          <w:rFonts w:cs="Segoe UI"/>
        </w:rPr>
        <w:tab/>
        <w:t>The following shall be considered a default (“Default”) by the owner:</w:t>
      </w:r>
    </w:p>
    <w:p w14:paraId="088807A1" w14:textId="77777777" w:rsidR="000056CD" w:rsidRPr="003D79C4" w:rsidRDefault="000056CD" w:rsidP="00AD7AC1">
      <w:pPr>
        <w:pStyle w:val="NoSpacing"/>
        <w:jc w:val="both"/>
        <w:rPr>
          <w:rFonts w:cs="Segoe UI"/>
        </w:rPr>
      </w:pPr>
    </w:p>
    <w:p w14:paraId="65995E70" w14:textId="7DDF256B" w:rsidR="000056CD" w:rsidRPr="003D79C4" w:rsidRDefault="001F2894" w:rsidP="00AD7AC1">
      <w:pPr>
        <w:pStyle w:val="NoSpacing"/>
        <w:ind w:left="1440" w:hanging="720"/>
        <w:jc w:val="both"/>
        <w:rPr>
          <w:rFonts w:cs="Segoe UI"/>
        </w:rPr>
      </w:pPr>
      <w:r w:rsidRPr="003D79C4">
        <w:rPr>
          <w:rFonts w:cs="Segoe UI"/>
        </w:rPr>
        <w:t>A.</w:t>
      </w:r>
      <w:r w:rsidRPr="003D79C4">
        <w:rPr>
          <w:rFonts w:cs="Segoe UI"/>
        </w:rPr>
        <w:tab/>
        <w:t xml:space="preserve">A violation of any term of </w:t>
      </w:r>
      <w:r w:rsidR="00C4332C" w:rsidRPr="003D79C4">
        <w:rPr>
          <w:rFonts w:cs="Segoe UI"/>
        </w:rPr>
        <w:t>the Lease</w:t>
      </w:r>
      <w:r w:rsidRPr="003D79C4">
        <w:rPr>
          <w:rFonts w:cs="Segoe UI"/>
        </w:rPr>
        <w:t xml:space="preserve">, the </w:t>
      </w:r>
      <w:r w:rsidR="002E2054">
        <w:rPr>
          <w:rFonts w:cs="Segoe UI"/>
        </w:rPr>
        <w:t>Rules and Regulations</w:t>
      </w:r>
      <w:r w:rsidRPr="003D79C4">
        <w:rPr>
          <w:rFonts w:cs="Segoe UI"/>
        </w:rPr>
        <w:t>, the Declaration, or any laws, codes, ordinances, rules, regulations, or covenants, conditions</w:t>
      </w:r>
      <w:r w:rsidR="008E2143">
        <w:rPr>
          <w:rFonts w:cs="Segoe UI"/>
        </w:rPr>
        <w:t>,</w:t>
      </w:r>
      <w:r w:rsidRPr="003D79C4">
        <w:rPr>
          <w:rFonts w:cs="Segoe UI"/>
        </w:rPr>
        <w:t xml:space="preserve"> and restrictions </w:t>
      </w:r>
      <w:r w:rsidR="00BA5CD2" w:rsidRPr="003D79C4">
        <w:rPr>
          <w:rFonts w:cs="Segoe UI"/>
        </w:rPr>
        <w:t>affecting the</w:t>
      </w:r>
      <w:r w:rsidR="000056CD" w:rsidRPr="003D79C4">
        <w:rPr>
          <w:rFonts w:cs="Segoe UI"/>
        </w:rPr>
        <w:t xml:space="preserve"> Home</w:t>
      </w:r>
      <w:r w:rsidR="00DE4D49" w:rsidRPr="003D79C4">
        <w:rPr>
          <w:rFonts w:cs="Segoe UI"/>
        </w:rPr>
        <w:t xml:space="preserve"> or the Leased Land</w:t>
      </w:r>
      <w:r w:rsidR="000056CD" w:rsidRPr="003D79C4">
        <w:rPr>
          <w:rFonts w:cs="Segoe UI"/>
        </w:rPr>
        <w:t xml:space="preserve">.  </w:t>
      </w:r>
    </w:p>
    <w:p w14:paraId="47C8DC4F" w14:textId="77777777" w:rsidR="000056CD" w:rsidRPr="003D79C4" w:rsidRDefault="000056CD" w:rsidP="00AD7AC1">
      <w:pPr>
        <w:pStyle w:val="NoSpacing"/>
        <w:ind w:left="1440" w:hanging="720"/>
        <w:jc w:val="both"/>
        <w:rPr>
          <w:rFonts w:cs="Segoe UI"/>
        </w:rPr>
      </w:pPr>
    </w:p>
    <w:p w14:paraId="7FB89292" w14:textId="77777777" w:rsidR="000056CD" w:rsidRPr="003D79C4" w:rsidRDefault="001F2894" w:rsidP="00AD7AC1">
      <w:pPr>
        <w:pStyle w:val="NoSpacing"/>
        <w:ind w:left="1440" w:hanging="720"/>
        <w:jc w:val="both"/>
        <w:rPr>
          <w:rFonts w:cs="Segoe UI"/>
        </w:rPr>
      </w:pPr>
      <w:r w:rsidRPr="003D79C4">
        <w:rPr>
          <w:rFonts w:cs="Segoe UI"/>
        </w:rPr>
        <w:t>B.</w:t>
      </w:r>
      <w:r w:rsidRPr="003D79C4">
        <w:rPr>
          <w:rFonts w:cs="Segoe UI"/>
        </w:rPr>
        <w:tab/>
        <w:t xml:space="preserve">Default in payment or other obligations due or to be performed under a promissory note or any mortgage, lien or other encumbrance purporting to affect the Home, including without limitation a Qualified Mortgage (as defined herein) affecting a Home, or default </w:t>
      </w:r>
      <w:r w:rsidRPr="003D79C4">
        <w:rPr>
          <w:rFonts w:cs="Segoe UI"/>
        </w:rPr>
        <w:lastRenderedPageBreak/>
        <w:t xml:space="preserve">in any other payment required in connection with the Home or the Leased Land, including without limitation homeowner association dues and fees, assessments, payments to contractors, materialmen, or other vendors for work undertaken for which a lien could be filed against the Home.  The Homeowner shall notify </w:t>
      </w:r>
      <w:r w:rsidR="0048604D">
        <w:rPr>
          <w:rFonts w:cs="Segoe UI"/>
        </w:rPr>
        <w:t>the Housing Department</w:t>
      </w:r>
      <w:r w:rsidRPr="003D79C4">
        <w:rPr>
          <w:rFonts w:cs="Segoe UI"/>
        </w:rPr>
        <w:t xml:space="preserve"> in writing of any notification received from a lender, or its </w:t>
      </w:r>
      <w:proofErr w:type="gramStart"/>
      <w:r w:rsidRPr="003D79C4">
        <w:rPr>
          <w:rFonts w:cs="Segoe UI"/>
        </w:rPr>
        <w:t>assigns</w:t>
      </w:r>
      <w:proofErr w:type="gramEnd"/>
      <w:r w:rsidRPr="003D79C4">
        <w:rPr>
          <w:rFonts w:cs="Segoe UI"/>
        </w:rPr>
        <w:t xml:space="preserve">, of past due payments or </w:t>
      </w:r>
      <w:proofErr w:type="gramStart"/>
      <w:r w:rsidRPr="003D79C4">
        <w:rPr>
          <w:rFonts w:cs="Segoe UI"/>
        </w:rPr>
        <w:t>default</w:t>
      </w:r>
      <w:proofErr w:type="gramEnd"/>
      <w:r w:rsidRPr="003D79C4">
        <w:rPr>
          <w:rFonts w:cs="Segoe UI"/>
        </w:rPr>
        <w:t xml:space="preserve"> in payment or other obligations due or to be performed under a promissory note or other encumbrance within five calendar days of the Homeowner’s notification from a lender, or its assigns, of said default or past due payments.  </w:t>
      </w:r>
    </w:p>
    <w:p w14:paraId="66DBDD01" w14:textId="77777777" w:rsidR="000056CD" w:rsidRPr="003D79C4" w:rsidRDefault="000056CD" w:rsidP="00AD7AC1">
      <w:pPr>
        <w:pStyle w:val="NoSpacing"/>
        <w:ind w:left="1440" w:hanging="720"/>
        <w:jc w:val="both"/>
        <w:rPr>
          <w:rFonts w:cs="Segoe UI"/>
        </w:rPr>
      </w:pPr>
    </w:p>
    <w:p w14:paraId="1BBA53D8" w14:textId="77777777" w:rsidR="00EE036D" w:rsidRPr="003D79C4" w:rsidRDefault="001F2894" w:rsidP="00AD7AC1">
      <w:pPr>
        <w:pStyle w:val="NoSpacing"/>
        <w:ind w:left="1440" w:hanging="720"/>
        <w:jc w:val="both"/>
        <w:rPr>
          <w:rFonts w:cs="Segoe UI"/>
          <w:color w:val="000000"/>
        </w:rPr>
      </w:pPr>
      <w:r w:rsidRPr="003D79C4">
        <w:rPr>
          <w:rFonts w:cs="Segoe UI"/>
        </w:rPr>
        <w:t>C.</w:t>
      </w:r>
      <w:r w:rsidRPr="003D79C4">
        <w:rPr>
          <w:rFonts w:cs="Segoe UI"/>
        </w:rPr>
        <w:tab/>
      </w:r>
      <w:r w:rsidR="00BC0D78" w:rsidRPr="003D79C4">
        <w:rPr>
          <w:rFonts w:cs="Segoe UI"/>
          <w:color w:val="000000"/>
        </w:rPr>
        <w:t>I</w:t>
      </w:r>
      <w:r w:rsidR="00BC0D78" w:rsidRPr="003D79C4">
        <w:rPr>
          <w:rFonts w:cs="Segoe UI"/>
        </w:rPr>
        <w:t>f the Home is taken by execution or by other process of law, or if the Homeowner is judicially declared bankrupt or insolvent according to law, or if any assignment is made of the property of the Homeowner for the benefit of creditors, or if a receiver, trustee in involuntary bankruptcy or other similar officer is appointed to take charge of any substantial part of the Home by a court of competent jurisdiction, or if a petition is filed for the reorganization of the owner under any provisions of the Bankruptcy Act now or hereafter enacted, or if the owner files a petition for such reorganization, or for arrangements under any provision of the Bankruptcy Act now or hereafter enacted and providing a plan for a debtor to settle, satisfy or extend the time for payment of debts.</w:t>
      </w:r>
    </w:p>
    <w:p w14:paraId="562F4F32" w14:textId="77777777" w:rsidR="00BC0D78" w:rsidRPr="003D79C4" w:rsidRDefault="00BC0D78" w:rsidP="00AD7AC1">
      <w:pPr>
        <w:pStyle w:val="NoSpacing"/>
        <w:ind w:left="1440" w:hanging="720"/>
        <w:jc w:val="both"/>
        <w:rPr>
          <w:rFonts w:cs="Segoe UI"/>
        </w:rPr>
      </w:pPr>
    </w:p>
    <w:p w14:paraId="6FFE272C" w14:textId="77777777" w:rsidR="00437D10" w:rsidRPr="003D79C4" w:rsidRDefault="00BC0D78" w:rsidP="00AD7AC1">
      <w:pPr>
        <w:pStyle w:val="NoSpacing"/>
        <w:ind w:left="1440" w:hanging="720"/>
        <w:jc w:val="both"/>
        <w:rPr>
          <w:rFonts w:cs="Segoe UI"/>
        </w:rPr>
      </w:pPr>
      <w:r w:rsidRPr="003D79C4">
        <w:rPr>
          <w:rFonts w:cs="Segoe UI"/>
        </w:rPr>
        <w:t>D.</w:t>
      </w:r>
      <w:r w:rsidRPr="003D79C4">
        <w:rPr>
          <w:rFonts w:cs="Segoe UI"/>
        </w:rPr>
        <w:tab/>
      </w:r>
      <w:r w:rsidR="001F2894" w:rsidRPr="003D79C4">
        <w:rPr>
          <w:rFonts w:cs="Segoe UI"/>
        </w:rPr>
        <w:t xml:space="preserve">Fraud or misrepresentation by the Homeowner in its application to </w:t>
      </w:r>
      <w:r w:rsidR="0048604D">
        <w:rPr>
          <w:rFonts w:cs="Segoe UI"/>
        </w:rPr>
        <w:t>the Housing Department</w:t>
      </w:r>
      <w:r w:rsidR="001F2894" w:rsidRPr="003D79C4">
        <w:rPr>
          <w:rFonts w:cs="Segoe UI"/>
        </w:rPr>
        <w:t xml:space="preserve"> whereby </w:t>
      </w:r>
      <w:r w:rsidR="0048604D">
        <w:rPr>
          <w:rFonts w:cs="Segoe UI"/>
        </w:rPr>
        <w:t>the Housing Department</w:t>
      </w:r>
      <w:r w:rsidR="001F2894" w:rsidRPr="003D79C4">
        <w:rPr>
          <w:rFonts w:cs="Segoe UI"/>
        </w:rPr>
        <w:t xml:space="preserve"> determines, in its sole and absolute discretion, that the purchaser of a Home was not a Qualified Household. </w:t>
      </w:r>
    </w:p>
    <w:p w14:paraId="0431C66A" w14:textId="77777777" w:rsidR="00437D10" w:rsidRPr="003D79C4" w:rsidRDefault="00437D10" w:rsidP="00AD7AC1">
      <w:pPr>
        <w:pStyle w:val="NoSpacing"/>
        <w:ind w:left="720" w:hanging="720"/>
        <w:jc w:val="both"/>
        <w:rPr>
          <w:rFonts w:cs="Segoe UI"/>
        </w:rPr>
      </w:pPr>
    </w:p>
    <w:p w14:paraId="049574B4" w14:textId="77777777" w:rsidR="000056CD" w:rsidRPr="003D79C4" w:rsidRDefault="001F2894" w:rsidP="00AD7AC1">
      <w:pPr>
        <w:pStyle w:val="NoSpacing"/>
        <w:jc w:val="both"/>
        <w:rPr>
          <w:rFonts w:cs="Segoe UI"/>
          <w:color w:val="000000" w:themeColor="text1"/>
        </w:rPr>
      </w:pPr>
      <w:r w:rsidRPr="003D79C4">
        <w:rPr>
          <w:rFonts w:cs="Segoe UI"/>
        </w:rPr>
        <w:t xml:space="preserve">11.2 </w:t>
      </w:r>
      <w:r w:rsidRPr="003D79C4">
        <w:rPr>
          <w:rFonts w:cs="Segoe UI"/>
        </w:rPr>
        <w:tab/>
        <w:t xml:space="preserve">In addition to any other remedies </w:t>
      </w:r>
      <w:r w:rsidR="00702CBF" w:rsidRPr="003D79C4">
        <w:rPr>
          <w:rFonts w:cs="Segoe UI"/>
        </w:rPr>
        <w:t>JTCHA</w:t>
      </w:r>
      <w:r w:rsidR="0048604D">
        <w:rPr>
          <w:rFonts w:cs="Segoe UI"/>
        </w:rPr>
        <w:t xml:space="preserve"> and/or the Housing Department</w:t>
      </w:r>
      <w:r w:rsidRPr="003D79C4">
        <w:rPr>
          <w:rFonts w:cs="Segoe UI"/>
        </w:rPr>
        <w:t xml:space="preserve"> may have at law or equity, in the event of a Default not cured by Homeowner or a </w:t>
      </w:r>
      <w:r w:rsidR="00044269" w:rsidRPr="003D79C4">
        <w:rPr>
          <w:rFonts w:cs="Segoe UI"/>
        </w:rPr>
        <w:t>Qualified Mortgage</w:t>
      </w:r>
      <w:r w:rsidRPr="003D79C4">
        <w:rPr>
          <w:rFonts w:cs="Segoe UI"/>
        </w:rPr>
        <w:t xml:space="preserve">e within ten (10) days after notice of such default to Homeowner (however, if Homeowner or </w:t>
      </w:r>
      <w:r w:rsidR="00044269" w:rsidRPr="003D79C4">
        <w:rPr>
          <w:rFonts w:cs="Segoe UI"/>
        </w:rPr>
        <w:t>Qualified Mortgage</w:t>
      </w:r>
      <w:r w:rsidRPr="003D79C4">
        <w:rPr>
          <w:rFonts w:cs="Segoe UI"/>
        </w:rPr>
        <w:t xml:space="preserve">e has begun to cure such default within the 10-day cure period and is continuing such cure with due diligence but cannot complete the cure within the 10-day cure period, </w:t>
      </w:r>
      <w:r w:rsidR="0048604D">
        <w:rPr>
          <w:rFonts w:cs="Segoe UI"/>
        </w:rPr>
        <w:t>the Housing Department</w:t>
      </w:r>
      <w:r w:rsidRPr="003D79C4">
        <w:rPr>
          <w:rFonts w:cs="Segoe UI"/>
        </w:rPr>
        <w:t xml:space="preserve"> may extend the cure period for a period as may be reasonably required to complete the cure), </w:t>
      </w:r>
      <w:r w:rsidR="00702CBF" w:rsidRPr="003D79C4">
        <w:rPr>
          <w:rFonts w:cs="Segoe UI"/>
        </w:rPr>
        <w:t>JTCHA</w:t>
      </w:r>
      <w:r w:rsidRPr="003D79C4">
        <w:rPr>
          <w:rFonts w:cs="Segoe UI"/>
        </w:rPr>
        <w:t>’s remedies shall include the following</w:t>
      </w:r>
      <w:r w:rsidR="00150D0E" w:rsidRPr="003D79C4">
        <w:rPr>
          <w:rFonts w:cs="Segoe UI"/>
          <w:color w:val="000000" w:themeColor="text1"/>
        </w:rPr>
        <w:t xml:space="preserve">: </w:t>
      </w:r>
    </w:p>
    <w:p w14:paraId="74AAC699" w14:textId="77777777" w:rsidR="000056CD" w:rsidRPr="003D79C4" w:rsidRDefault="000056CD" w:rsidP="00AD7AC1">
      <w:pPr>
        <w:pStyle w:val="NoSpacing"/>
        <w:jc w:val="both"/>
        <w:rPr>
          <w:rFonts w:cs="Segoe UI"/>
        </w:rPr>
      </w:pPr>
    </w:p>
    <w:p w14:paraId="5691D809" w14:textId="77777777" w:rsidR="00EE036D" w:rsidRPr="003D79C4" w:rsidRDefault="001F2894" w:rsidP="00AD7AC1">
      <w:pPr>
        <w:pStyle w:val="NoSpacing"/>
        <w:ind w:left="1440" w:hanging="720"/>
        <w:jc w:val="both"/>
        <w:rPr>
          <w:rFonts w:cs="Segoe UI"/>
        </w:rPr>
      </w:pPr>
      <w:r w:rsidRPr="003D79C4">
        <w:rPr>
          <w:rFonts w:cs="Segoe UI"/>
        </w:rPr>
        <w:t>A.</w:t>
      </w:r>
      <w:r w:rsidRPr="003D79C4">
        <w:rPr>
          <w:rFonts w:cs="Segoe UI"/>
        </w:rPr>
        <w:tab/>
      </w:r>
      <w:r w:rsidRPr="003D79C4">
        <w:rPr>
          <w:rFonts w:cs="Segoe UI"/>
          <w:u w:val="single"/>
        </w:rPr>
        <w:t>Purchase Option</w:t>
      </w:r>
      <w:r w:rsidRPr="003D79C4">
        <w:rPr>
          <w:rFonts w:cs="Segoe UI"/>
        </w:rPr>
        <w:t xml:space="preserve">.  </w:t>
      </w:r>
    </w:p>
    <w:p w14:paraId="3419C63C" w14:textId="77777777" w:rsidR="000056CD" w:rsidRPr="003D79C4" w:rsidRDefault="000056CD" w:rsidP="00AD7AC1">
      <w:pPr>
        <w:pStyle w:val="NoSpacing"/>
        <w:jc w:val="both"/>
        <w:rPr>
          <w:rFonts w:cs="Segoe UI"/>
        </w:rPr>
      </w:pPr>
    </w:p>
    <w:p w14:paraId="5BD6B407" w14:textId="77777777" w:rsidR="000056CD" w:rsidRPr="003D79C4" w:rsidRDefault="001F2894" w:rsidP="00AD7AC1">
      <w:pPr>
        <w:pStyle w:val="NoSpacing"/>
        <w:tabs>
          <w:tab w:val="left" w:pos="2160"/>
        </w:tabs>
        <w:ind w:left="2160" w:hanging="720"/>
        <w:jc w:val="both"/>
        <w:rPr>
          <w:rFonts w:cs="Segoe UI"/>
        </w:rPr>
      </w:pPr>
      <w:r w:rsidRPr="003D79C4">
        <w:rPr>
          <w:rFonts w:cs="Segoe UI"/>
        </w:rPr>
        <w:t>1.</w:t>
      </w:r>
      <w:r w:rsidRPr="003D79C4">
        <w:rPr>
          <w:rFonts w:cs="Segoe UI"/>
        </w:rPr>
        <w:tab/>
      </w:r>
      <w:r w:rsidR="00702CBF" w:rsidRPr="003D79C4">
        <w:rPr>
          <w:rFonts w:cs="Segoe UI"/>
        </w:rPr>
        <w:t>JTCHA</w:t>
      </w:r>
      <w:r w:rsidRPr="003D79C4">
        <w:rPr>
          <w:rFonts w:cs="Segoe UI"/>
        </w:rPr>
        <w:t xml:space="preserve"> shall have the option to terminate the Lease and purchase the Home for a purchase price equal to the Maximum Resale Price, subject to </w:t>
      </w:r>
      <w:r w:rsidR="00702CBF" w:rsidRPr="003D79C4">
        <w:rPr>
          <w:rFonts w:cs="Segoe UI"/>
        </w:rPr>
        <w:t>JTCHA</w:t>
      </w:r>
      <w:r w:rsidRPr="003D79C4">
        <w:rPr>
          <w:rFonts w:cs="Segoe UI"/>
        </w:rPr>
        <w:t xml:space="preserve">’s ability to limit appreciation as provided in this Section (“Option”).  </w:t>
      </w:r>
    </w:p>
    <w:p w14:paraId="56C54E47" w14:textId="77777777" w:rsidR="000056CD" w:rsidRPr="003D79C4" w:rsidRDefault="001F2894" w:rsidP="00AD7AC1">
      <w:pPr>
        <w:pStyle w:val="NoSpacing"/>
        <w:tabs>
          <w:tab w:val="left" w:pos="2160"/>
        </w:tabs>
        <w:ind w:left="2160" w:hanging="720"/>
        <w:jc w:val="both"/>
        <w:rPr>
          <w:rFonts w:cs="Segoe UI"/>
        </w:rPr>
      </w:pPr>
      <w:r w:rsidRPr="003D79C4">
        <w:rPr>
          <w:rFonts w:cs="Segoe UI"/>
        </w:rPr>
        <w:tab/>
      </w:r>
    </w:p>
    <w:p w14:paraId="6A58DC8C" w14:textId="77777777" w:rsidR="000056CD" w:rsidRPr="003D79C4" w:rsidRDefault="001F2894" w:rsidP="00AD7AC1">
      <w:pPr>
        <w:pStyle w:val="NoSpacing"/>
        <w:tabs>
          <w:tab w:val="left" w:pos="2160"/>
        </w:tabs>
        <w:ind w:left="2160" w:hanging="720"/>
        <w:jc w:val="both"/>
        <w:rPr>
          <w:rFonts w:cs="Segoe UI"/>
        </w:rPr>
      </w:pPr>
      <w:r w:rsidRPr="003D79C4">
        <w:rPr>
          <w:rFonts w:cs="Segoe UI"/>
        </w:rPr>
        <w:t>2.</w:t>
      </w:r>
      <w:r w:rsidRPr="003D79C4">
        <w:rPr>
          <w:rFonts w:cs="Segoe UI"/>
        </w:rPr>
        <w:tab/>
        <w:t xml:space="preserve">If </w:t>
      </w:r>
      <w:r w:rsidR="00702CBF" w:rsidRPr="003D79C4">
        <w:rPr>
          <w:rFonts w:cs="Segoe UI"/>
        </w:rPr>
        <w:t>JTCHA</w:t>
      </w:r>
      <w:r w:rsidRPr="003D79C4">
        <w:rPr>
          <w:rFonts w:cs="Segoe UI"/>
        </w:rPr>
        <w:t xml:space="preserve"> desires to exercise its Option, </w:t>
      </w:r>
      <w:r w:rsidR="00702CBF" w:rsidRPr="003D79C4">
        <w:rPr>
          <w:rFonts w:cs="Segoe UI"/>
        </w:rPr>
        <w:t>JTCHA</w:t>
      </w:r>
      <w:r w:rsidRPr="003D79C4">
        <w:rPr>
          <w:rFonts w:cs="Segoe UI"/>
        </w:rPr>
        <w:t xml:space="preserve"> shall provide written notice to the Homeowner of such election and shall use its best efforts to complete the purchase of the Home within ninety (90) days of such notice.  </w:t>
      </w:r>
    </w:p>
    <w:p w14:paraId="6E11D022" w14:textId="77777777" w:rsidR="000056CD" w:rsidRPr="003D79C4" w:rsidRDefault="000056CD" w:rsidP="00AD7AC1">
      <w:pPr>
        <w:pStyle w:val="NoSpacing"/>
        <w:tabs>
          <w:tab w:val="left" w:pos="2160"/>
        </w:tabs>
        <w:ind w:left="2160" w:hanging="720"/>
        <w:jc w:val="both"/>
        <w:rPr>
          <w:rFonts w:cs="Segoe UI"/>
        </w:rPr>
      </w:pPr>
    </w:p>
    <w:p w14:paraId="3C6A8A0F" w14:textId="77777777" w:rsidR="00456A4A" w:rsidRPr="003D79C4" w:rsidRDefault="001F2894" w:rsidP="00AD7AC1">
      <w:pPr>
        <w:pStyle w:val="NoSpacing"/>
        <w:tabs>
          <w:tab w:val="left" w:pos="2160"/>
        </w:tabs>
        <w:ind w:left="2160" w:hanging="720"/>
        <w:jc w:val="both"/>
        <w:rPr>
          <w:rFonts w:cs="Segoe UI"/>
        </w:rPr>
      </w:pPr>
      <w:r w:rsidRPr="003D79C4">
        <w:rPr>
          <w:rFonts w:cs="Segoe UI"/>
        </w:rPr>
        <w:t>3.</w:t>
      </w:r>
      <w:r w:rsidRPr="003D79C4">
        <w:rPr>
          <w:rFonts w:cs="Segoe UI"/>
        </w:rPr>
        <w:tab/>
        <w:t xml:space="preserve">Upon </w:t>
      </w:r>
      <w:r w:rsidR="00702CBF" w:rsidRPr="003D79C4">
        <w:rPr>
          <w:rFonts w:cs="Segoe UI"/>
        </w:rPr>
        <w:t>JTCHA</w:t>
      </w:r>
      <w:r w:rsidRPr="003D79C4">
        <w:rPr>
          <w:rFonts w:cs="Segoe UI"/>
        </w:rPr>
        <w:t xml:space="preserve">’s purchase of the Home, unless otherwise required by law or statute, all proceeds will be applied in the following order: </w:t>
      </w:r>
    </w:p>
    <w:p w14:paraId="5E3F35E4" w14:textId="77777777" w:rsidR="00456A4A" w:rsidRPr="003D79C4" w:rsidRDefault="00456A4A" w:rsidP="00AD7AC1">
      <w:pPr>
        <w:pStyle w:val="NoSpacing"/>
        <w:tabs>
          <w:tab w:val="left" w:pos="2160"/>
        </w:tabs>
        <w:ind w:left="2160" w:hanging="720"/>
        <w:jc w:val="both"/>
        <w:rPr>
          <w:rFonts w:cs="Segoe UI"/>
        </w:rPr>
      </w:pPr>
    </w:p>
    <w:p w14:paraId="3A0360DE" w14:textId="70CA8468" w:rsidR="00456A4A" w:rsidRPr="003D79C4" w:rsidRDefault="001F2894" w:rsidP="00AD7AC1">
      <w:pPr>
        <w:pStyle w:val="NoSpacing"/>
        <w:tabs>
          <w:tab w:val="left" w:pos="2160"/>
        </w:tabs>
        <w:ind w:left="2160"/>
        <w:jc w:val="both"/>
        <w:rPr>
          <w:rFonts w:cs="Segoe UI"/>
        </w:rPr>
      </w:pPr>
      <w:r w:rsidRPr="003D79C4">
        <w:rPr>
          <w:rFonts w:cs="Segoe UI"/>
        </w:rPr>
        <w:t xml:space="preserve">FIRST, to the payment of any unpaid </w:t>
      </w:r>
      <w:r w:rsidR="008E2143" w:rsidRPr="003D79C4">
        <w:rPr>
          <w:rFonts w:cs="Segoe UI"/>
        </w:rPr>
        <w:t>taxes.</w:t>
      </w:r>
    </w:p>
    <w:p w14:paraId="2EA7F3D9" w14:textId="3EF4F3A4" w:rsidR="00456A4A" w:rsidRPr="003D79C4" w:rsidRDefault="001F2894" w:rsidP="00AD7AC1">
      <w:pPr>
        <w:pStyle w:val="NoSpacing"/>
        <w:tabs>
          <w:tab w:val="left" w:pos="2160"/>
        </w:tabs>
        <w:ind w:left="2160"/>
        <w:jc w:val="both"/>
        <w:rPr>
          <w:rFonts w:cs="Segoe UI"/>
        </w:rPr>
      </w:pPr>
      <w:r w:rsidRPr="003D79C4">
        <w:rPr>
          <w:rFonts w:cs="Segoe UI"/>
        </w:rPr>
        <w:t xml:space="preserve">SECOND, to the payment of any Qualified </w:t>
      </w:r>
      <w:r w:rsidR="008E2143" w:rsidRPr="003D79C4">
        <w:rPr>
          <w:rFonts w:cs="Segoe UI"/>
        </w:rPr>
        <w:t>Mortgage.</w:t>
      </w:r>
    </w:p>
    <w:p w14:paraId="7C42A571" w14:textId="565B24DA" w:rsidR="00456A4A" w:rsidRPr="003D79C4" w:rsidRDefault="001F2894" w:rsidP="00AD7AC1">
      <w:pPr>
        <w:pStyle w:val="NoSpacing"/>
        <w:tabs>
          <w:tab w:val="left" w:pos="2160"/>
        </w:tabs>
        <w:ind w:left="2160"/>
        <w:jc w:val="both"/>
        <w:rPr>
          <w:rFonts w:cs="Segoe UI"/>
        </w:rPr>
      </w:pPr>
      <w:r w:rsidRPr="003D79C4">
        <w:rPr>
          <w:rFonts w:cs="Segoe UI"/>
        </w:rPr>
        <w:lastRenderedPageBreak/>
        <w:t>THIRD, to assessments, claims</w:t>
      </w:r>
      <w:r w:rsidR="008E2143">
        <w:rPr>
          <w:rFonts w:cs="Segoe UI"/>
        </w:rPr>
        <w:t>,</w:t>
      </w:r>
      <w:r w:rsidRPr="003D79C4">
        <w:rPr>
          <w:rFonts w:cs="Segoe UI"/>
        </w:rPr>
        <w:t xml:space="preserve"> and liens on the Home or Leased Land (not including any mortgage or </w:t>
      </w:r>
      <w:proofErr w:type="gramStart"/>
      <w:r w:rsidRPr="003D79C4">
        <w:rPr>
          <w:rFonts w:cs="Segoe UI"/>
        </w:rPr>
        <w:t>lien</w:t>
      </w:r>
      <w:proofErr w:type="gramEnd"/>
      <w:r w:rsidRPr="003D79C4">
        <w:rPr>
          <w:rFonts w:cs="Segoe UI"/>
        </w:rPr>
        <w:t xml:space="preserve"> purportedly affecting the Home which is not a Qualified Mortgage</w:t>
      </w:r>
      <w:r w:rsidR="008E2143" w:rsidRPr="003D79C4">
        <w:rPr>
          <w:rFonts w:cs="Segoe UI"/>
        </w:rPr>
        <w:t>).</w:t>
      </w:r>
    </w:p>
    <w:p w14:paraId="23D1E98C" w14:textId="6D16C54F" w:rsidR="00456A4A" w:rsidRPr="003D79C4" w:rsidRDefault="001F2894" w:rsidP="00AD7AC1">
      <w:pPr>
        <w:pStyle w:val="NoSpacing"/>
        <w:tabs>
          <w:tab w:val="left" w:pos="2160"/>
        </w:tabs>
        <w:ind w:left="2160"/>
        <w:jc w:val="both"/>
        <w:rPr>
          <w:rFonts w:cs="Segoe UI"/>
        </w:rPr>
      </w:pPr>
      <w:r w:rsidRPr="003D79C4">
        <w:rPr>
          <w:rFonts w:cs="Segoe UI"/>
        </w:rPr>
        <w:t xml:space="preserve">FOURTH, to the payment of closing costs and </w:t>
      </w:r>
      <w:r w:rsidR="008E2143" w:rsidRPr="003D79C4">
        <w:rPr>
          <w:rFonts w:cs="Segoe UI"/>
        </w:rPr>
        <w:t>fees.</w:t>
      </w:r>
    </w:p>
    <w:p w14:paraId="46F95F53" w14:textId="75657E2C" w:rsidR="00456A4A" w:rsidRPr="003D79C4" w:rsidRDefault="001F2894" w:rsidP="00AD7AC1">
      <w:pPr>
        <w:pStyle w:val="NoSpacing"/>
        <w:tabs>
          <w:tab w:val="left" w:pos="2160"/>
        </w:tabs>
        <w:ind w:left="2160"/>
        <w:jc w:val="both"/>
        <w:rPr>
          <w:rFonts w:cs="Segoe UI"/>
        </w:rPr>
      </w:pPr>
      <w:r w:rsidRPr="003D79C4">
        <w:rPr>
          <w:rFonts w:cs="Segoe UI"/>
        </w:rPr>
        <w:t xml:space="preserve">FIFTH, to the 2% facilitation fee to </w:t>
      </w:r>
      <w:r w:rsidR="008E2143" w:rsidRPr="003D79C4">
        <w:rPr>
          <w:rFonts w:cs="Segoe UI"/>
        </w:rPr>
        <w:t>JTCHA.</w:t>
      </w:r>
    </w:p>
    <w:p w14:paraId="67CAC738" w14:textId="2EBF7C65" w:rsidR="00456A4A" w:rsidRPr="003D79C4" w:rsidRDefault="001F2894" w:rsidP="00AD7AC1">
      <w:pPr>
        <w:pStyle w:val="NoSpacing"/>
        <w:tabs>
          <w:tab w:val="left" w:pos="2160"/>
        </w:tabs>
        <w:ind w:left="2160"/>
        <w:jc w:val="both"/>
        <w:rPr>
          <w:rFonts w:cs="Segoe UI"/>
        </w:rPr>
      </w:pPr>
      <w:r w:rsidRPr="003D79C4">
        <w:rPr>
          <w:rFonts w:cs="Segoe UI"/>
        </w:rPr>
        <w:t xml:space="preserve">SIXTH, to the payment of any penalties assessed against the owner by </w:t>
      </w:r>
      <w:r w:rsidR="008E2143" w:rsidRPr="003D79C4">
        <w:rPr>
          <w:rFonts w:cs="Segoe UI"/>
        </w:rPr>
        <w:t>JTCHA.</w:t>
      </w:r>
    </w:p>
    <w:p w14:paraId="6949A7E7" w14:textId="2DB2D377" w:rsidR="00456A4A" w:rsidRPr="003D79C4" w:rsidRDefault="001F2894" w:rsidP="00AD7AC1">
      <w:pPr>
        <w:pStyle w:val="NoSpacing"/>
        <w:tabs>
          <w:tab w:val="left" w:pos="2160"/>
        </w:tabs>
        <w:ind w:left="2160"/>
        <w:jc w:val="both"/>
        <w:rPr>
          <w:rFonts w:cs="Segoe UI"/>
        </w:rPr>
      </w:pPr>
      <w:r w:rsidRPr="003D79C4">
        <w:rPr>
          <w:rFonts w:cs="Segoe UI"/>
        </w:rPr>
        <w:t xml:space="preserve">SEVENTH, to the repayment to </w:t>
      </w:r>
      <w:r w:rsidR="00702CBF" w:rsidRPr="003D79C4">
        <w:rPr>
          <w:rFonts w:cs="Segoe UI"/>
        </w:rPr>
        <w:t>JTCHA</w:t>
      </w:r>
      <w:r w:rsidRPr="003D79C4">
        <w:rPr>
          <w:rFonts w:cs="Segoe UI"/>
        </w:rPr>
        <w:t xml:space="preserve"> of any </w:t>
      </w:r>
      <w:r w:rsidR="00AD25D5" w:rsidRPr="003D79C4">
        <w:rPr>
          <w:rFonts w:cs="Segoe UI"/>
        </w:rPr>
        <w:t xml:space="preserve">unpaid Lease Fees, and any </w:t>
      </w:r>
      <w:r w:rsidRPr="003D79C4">
        <w:rPr>
          <w:rFonts w:cs="Segoe UI"/>
        </w:rPr>
        <w:t xml:space="preserve">monies advanced by </w:t>
      </w:r>
      <w:r w:rsidR="00702CBF" w:rsidRPr="003D79C4">
        <w:rPr>
          <w:rFonts w:cs="Segoe UI"/>
        </w:rPr>
        <w:t>JTCHA</w:t>
      </w:r>
      <w:r w:rsidRPr="003D79C4">
        <w:rPr>
          <w:rFonts w:cs="Segoe UI"/>
        </w:rPr>
        <w:t xml:space="preserve"> in connection with a mortgage or other debt with respect to the Home or Leased Land, or any other payment made by </w:t>
      </w:r>
      <w:r w:rsidR="00702CBF" w:rsidRPr="003D79C4">
        <w:rPr>
          <w:rFonts w:cs="Segoe UI"/>
        </w:rPr>
        <w:t>JTCHA</w:t>
      </w:r>
      <w:r w:rsidRPr="003D79C4">
        <w:rPr>
          <w:rFonts w:cs="Segoe UI"/>
        </w:rPr>
        <w:t xml:space="preserve"> on </w:t>
      </w:r>
      <w:r w:rsidR="008E2143">
        <w:rPr>
          <w:rFonts w:cs="Segoe UI"/>
        </w:rPr>
        <w:t xml:space="preserve">the </w:t>
      </w:r>
      <w:r w:rsidRPr="003D79C4">
        <w:rPr>
          <w:rFonts w:cs="Segoe UI"/>
        </w:rPr>
        <w:t xml:space="preserve">owner’s </w:t>
      </w:r>
      <w:r w:rsidR="008E2143" w:rsidRPr="003D79C4">
        <w:rPr>
          <w:rFonts w:cs="Segoe UI"/>
        </w:rPr>
        <w:t>behalf.</w:t>
      </w:r>
    </w:p>
    <w:p w14:paraId="49BB2CB9" w14:textId="77777777" w:rsidR="00456A4A" w:rsidRPr="003D79C4" w:rsidRDefault="001F2894" w:rsidP="00AD7AC1">
      <w:pPr>
        <w:pStyle w:val="NoSpacing"/>
        <w:tabs>
          <w:tab w:val="left" w:pos="2160"/>
        </w:tabs>
        <w:ind w:left="2160"/>
        <w:jc w:val="both"/>
        <w:rPr>
          <w:rFonts w:cs="Segoe UI"/>
        </w:rPr>
      </w:pPr>
      <w:proofErr w:type="gramStart"/>
      <w:r w:rsidRPr="003D79C4">
        <w:rPr>
          <w:rFonts w:cs="Segoe UI"/>
        </w:rPr>
        <w:t>EIGHTH</w:t>
      </w:r>
      <w:proofErr w:type="gramEnd"/>
      <w:r w:rsidRPr="003D79C4">
        <w:rPr>
          <w:rFonts w:cs="Segoe UI"/>
        </w:rPr>
        <w:t xml:space="preserve">, to the cost of any repairs required by </w:t>
      </w:r>
      <w:r w:rsidR="00702CBF" w:rsidRPr="003D79C4">
        <w:rPr>
          <w:rFonts w:cs="Segoe UI"/>
        </w:rPr>
        <w:t>JTCHA</w:t>
      </w:r>
      <w:r w:rsidRPr="003D79C4">
        <w:rPr>
          <w:rFonts w:cs="Segoe UI"/>
        </w:rPr>
        <w:t xml:space="preserve"> for the Home; and</w:t>
      </w:r>
    </w:p>
    <w:p w14:paraId="2CAF8CF3" w14:textId="77777777" w:rsidR="00456A4A" w:rsidRPr="003D79C4" w:rsidRDefault="001F2894" w:rsidP="00AD7AC1">
      <w:pPr>
        <w:pStyle w:val="NoSpacing"/>
        <w:tabs>
          <w:tab w:val="left" w:pos="2160"/>
        </w:tabs>
        <w:ind w:left="2160"/>
        <w:jc w:val="both"/>
        <w:rPr>
          <w:rFonts w:cs="Segoe UI"/>
        </w:rPr>
      </w:pPr>
      <w:r w:rsidRPr="003D79C4">
        <w:rPr>
          <w:rFonts w:cs="Segoe UI"/>
        </w:rPr>
        <w:t xml:space="preserve">NINTH, the balance, if any, to the Homeowner.  </w:t>
      </w:r>
    </w:p>
    <w:p w14:paraId="65BF14A6" w14:textId="77777777" w:rsidR="00456A4A" w:rsidRPr="003D79C4" w:rsidRDefault="00456A4A" w:rsidP="00AD7AC1">
      <w:pPr>
        <w:pStyle w:val="NoSpacing"/>
        <w:tabs>
          <w:tab w:val="left" w:pos="2160"/>
        </w:tabs>
        <w:ind w:left="2160"/>
        <w:jc w:val="both"/>
        <w:rPr>
          <w:rFonts w:cs="Segoe UI"/>
        </w:rPr>
      </w:pPr>
    </w:p>
    <w:p w14:paraId="6E88245B" w14:textId="77777777" w:rsidR="000056CD" w:rsidRPr="003D79C4" w:rsidRDefault="001F2894" w:rsidP="00AD7AC1">
      <w:pPr>
        <w:pStyle w:val="NoSpacing"/>
        <w:tabs>
          <w:tab w:val="left" w:pos="2160"/>
        </w:tabs>
        <w:ind w:left="2160"/>
        <w:jc w:val="both"/>
        <w:rPr>
          <w:rFonts w:cs="Segoe UI"/>
        </w:rPr>
      </w:pPr>
      <w:r w:rsidRPr="003D79C4">
        <w:rPr>
          <w:rFonts w:cs="Segoe UI"/>
        </w:rPr>
        <w:t xml:space="preserve">If there are insufficient proceeds to satisfy the foregoing, the Homeowner shall remain personally liable for such deficiency.  </w:t>
      </w:r>
    </w:p>
    <w:p w14:paraId="77E7A127" w14:textId="77777777" w:rsidR="000056CD" w:rsidRPr="003D79C4" w:rsidRDefault="000056CD" w:rsidP="00AD7AC1">
      <w:pPr>
        <w:pStyle w:val="NoSpacing"/>
        <w:jc w:val="both"/>
        <w:rPr>
          <w:rFonts w:cs="Segoe UI"/>
        </w:rPr>
      </w:pPr>
    </w:p>
    <w:p w14:paraId="0C1E5D2B" w14:textId="77777777" w:rsidR="00EE036D" w:rsidRPr="003D79C4" w:rsidRDefault="001F2894" w:rsidP="00AD7AC1">
      <w:pPr>
        <w:pStyle w:val="NoSpacing"/>
        <w:ind w:left="1440" w:hanging="720"/>
        <w:jc w:val="both"/>
        <w:rPr>
          <w:rFonts w:cs="Segoe UI"/>
        </w:rPr>
      </w:pPr>
      <w:r w:rsidRPr="003D79C4">
        <w:rPr>
          <w:rFonts w:cs="Segoe UI"/>
        </w:rPr>
        <w:t>B.</w:t>
      </w:r>
      <w:r w:rsidRPr="003D79C4">
        <w:rPr>
          <w:rFonts w:cs="Segoe UI"/>
        </w:rPr>
        <w:tab/>
      </w:r>
      <w:r w:rsidRPr="003D79C4">
        <w:rPr>
          <w:rFonts w:cs="Segoe UI"/>
          <w:u w:val="single"/>
        </w:rPr>
        <w:t>Forced Sale</w:t>
      </w:r>
      <w:r w:rsidRPr="003D79C4">
        <w:rPr>
          <w:rFonts w:cs="Segoe UI"/>
        </w:rPr>
        <w:t xml:space="preserve">.  </w:t>
      </w:r>
      <w:r w:rsidR="00702CBF" w:rsidRPr="003D79C4">
        <w:rPr>
          <w:rFonts w:cs="Segoe UI"/>
        </w:rPr>
        <w:t>JTCHA</w:t>
      </w:r>
      <w:r w:rsidRPr="003D79C4">
        <w:rPr>
          <w:rFonts w:cs="Segoe UI"/>
        </w:rPr>
        <w:t xml:space="preserve"> may terminate the Lease and require the Homeowner to sell the Home in accordance with the resale procedures set forth in this Lease and the </w:t>
      </w:r>
      <w:r w:rsidR="002E2054">
        <w:rPr>
          <w:rFonts w:cs="Segoe UI"/>
        </w:rPr>
        <w:t>Rules and Regulations</w:t>
      </w:r>
      <w:r w:rsidRPr="003D79C4">
        <w:rPr>
          <w:rFonts w:cs="Segoe UI"/>
        </w:rPr>
        <w:t xml:space="preserve">.  In the event of such a sale, all proceeds will be applied in the following order: </w:t>
      </w:r>
    </w:p>
    <w:p w14:paraId="03E8E1D0" w14:textId="77777777" w:rsidR="00456A4A" w:rsidRPr="003D79C4" w:rsidRDefault="00456A4A" w:rsidP="00AD7AC1">
      <w:pPr>
        <w:pStyle w:val="NoSpacing"/>
        <w:ind w:left="720" w:hanging="720"/>
        <w:jc w:val="both"/>
        <w:rPr>
          <w:rFonts w:cs="Segoe UI"/>
        </w:rPr>
      </w:pPr>
    </w:p>
    <w:p w14:paraId="182B9BF7" w14:textId="31E2C423" w:rsidR="00456A4A" w:rsidRPr="003D79C4" w:rsidRDefault="001F2894" w:rsidP="00AD7AC1">
      <w:pPr>
        <w:pStyle w:val="NoSpacing"/>
        <w:ind w:left="1440"/>
        <w:jc w:val="both"/>
        <w:rPr>
          <w:rFonts w:cs="Segoe UI"/>
        </w:rPr>
      </w:pPr>
      <w:r w:rsidRPr="003D79C4">
        <w:rPr>
          <w:rFonts w:cs="Segoe UI"/>
        </w:rPr>
        <w:t xml:space="preserve">FIRST, to the payment of any unpaid </w:t>
      </w:r>
      <w:r w:rsidR="008E2143" w:rsidRPr="003D79C4">
        <w:rPr>
          <w:rFonts w:cs="Segoe UI"/>
        </w:rPr>
        <w:t>taxes.</w:t>
      </w:r>
    </w:p>
    <w:p w14:paraId="5C0B1D6F" w14:textId="7166A7DF" w:rsidR="00456A4A" w:rsidRPr="003D79C4" w:rsidRDefault="001F2894" w:rsidP="00AD7AC1">
      <w:pPr>
        <w:pStyle w:val="NoSpacing"/>
        <w:ind w:left="1440"/>
        <w:jc w:val="both"/>
        <w:rPr>
          <w:rFonts w:cs="Segoe UI"/>
        </w:rPr>
      </w:pPr>
      <w:r w:rsidRPr="003D79C4">
        <w:rPr>
          <w:rFonts w:cs="Segoe UI"/>
        </w:rPr>
        <w:t xml:space="preserve">SECOND, to the payment of any Qualified </w:t>
      </w:r>
      <w:r w:rsidR="008E2143" w:rsidRPr="003D79C4">
        <w:rPr>
          <w:rFonts w:cs="Segoe UI"/>
        </w:rPr>
        <w:t>Mortgage.</w:t>
      </w:r>
    </w:p>
    <w:p w14:paraId="317508D6" w14:textId="178A4EA3" w:rsidR="00456A4A" w:rsidRPr="003D79C4" w:rsidRDefault="001F2894" w:rsidP="00AD7AC1">
      <w:pPr>
        <w:pStyle w:val="NoSpacing"/>
        <w:ind w:left="1440"/>
        <w:jc w:val="both"/>
        <w:rPr>
          <w:rFonts w:cs="Segoe UI"/>
        </w:rPr>
      </w:pPr>
      <w:r w:rsidRPr="003D79C4">
        <w:rPr>
          <w:rFonts w:cs="Segoe UI"/>
        </w:rPr>
        <w:t>THIRD, to assessments, claims</w:t>
      </w:r>
      <w:r w:rsidR="008E2143">
        <w:rPr>
          <w:rFonts w:cs="Segoe UI"/>
        </w:rPr>
        <w:t>,</w:t>
      </w:r>
      <w:r w:rsidRPr="003D79C4">
        <w:rPr>
          <w:rFonts w:cs="Segoe UI"/>
        </w:rPr>
        <w:t xml:space="preserve"> and liens on the Home or Leased Land (not including any mortgage or </w:t>
      </w:r>
      <w:proofErr w:type="gramStart"/>
      <w:r w:rsidRPr="003D79C4">
        <w:rPr>
          <w:rFonts w:cs="Segoe UI"/>
        </w:rPr>
        <w:t>lien</w:t>
      </w:r>
      <w:proofErr w:type="gramEnd"/>
      <w:r w:rsidRPr="003D79C4">
        <w:rPr>
          <w:rFonts w:cs="Segoe UI"/>
        </w:rPr>
        <w:t xml:space="preserve"> purportedly affecting the Home which is not a Qualified Mortgage</w:t>
      </w:r>
      <w:r w:rsidR="008E2143" w:rsidRPr="003D79C4">
        <w:rPr>
          <w:rFonts w:cs="Segoe UI"/>
        </w:rPr>
        <w:t>).</w:t>
      </w:r>
    </w:p>
    <w:p w14:paraId="71E0C797" w14:textId="6405282F" w:rsidR="00456A4A" w:rsidRPr="003D79C4" w:rsidRDefault="001F2894" w:rsidP="00AD7AC1">
      <w:pPr>
        <w:pStyle w:val="NoSpacing"/>
        <w:ind w:left="1440"/>
        <w:jc w:val="both"/>
        <w:rPr>
          <w:rFonts w:cs="Segoe UI"/>
        </w:rPr>
      </w:pPr>
      <w:r w:rsidRPr="003D79C4">
        <w:rPr>
          <w:rFonts w:cs="Segoe UI"/>
        </w:rPr>
        <w:t xml:space="preserve">FOURTH, to the payment of closing costs and </w:t>
      </w:r>
      <w:r w:rsidR="008E2143" w:rsidRPr="003D79C4">
        <w:rPr>
          <w:rFonts w:cs="Segoe UI"/>
        </w:rPr>
        <w:t>fees.</w:t>
      </w:r>
    </w:p>
    <w:p w14:paraId="5755E17E" w14:textId="71B9DBA2" w:rsidR="00456A4A" w:rsidRPr="003D79C4" w:rsidRDefault="001F2894" w:rsidP="00AD7AC1">
      <w:pPr>
        <w:pStyle w:val="NoSpacing"/>
        <w:ind w:left="1440"/>
        <w:jc w:val="both"/>
        <w:rPr>
          <w:rFonts w:cs="Segoe UI"/>
        </w:rPr>
      </w:pPr>
      <w:r w:rsidRPr="003D79C4">
        <w:rPr>
          <w:rFonts w:cs="Segoe UI"/>
        </w:rPr>
        <w:t xml:space="preserve">FIFTH, to the 2% facilitation fee to </w:t>
      </w:r>
      <w:r w:rsidR="008E2143" w:rsidRPr="003D79C4">
        <w:rPr>
          <w:rFonts w:cs="Segoe UI"/>
        </w:rPr>
        <w:t>JTCHA.</w:t>
      </w:r>
    </w:p>
    <w:p w14:paraId="14B87F82" w14:textId="5AC3BBC2" w:rsidR="00456A4A" w:rsidRPr="003D79C4" w:rsidRDefault="001F2894" w:rsidP="00AD7AC1">
      <w:pPr>
        <w:pStyle w:val="NoSpacing"/>
        <w:ind w:left="1440"/>
        <w:jc w:val="both"/>
        <w:rPr>
          <w:rFonts w:cs="Segoe UI"/>
        </w:rPr>
      </w:pPr>
      <w:r w:rsidRPr="003D79C4">
        <w:rPr>
          <w:rFonts w:cs="Segoe UI"/>
        </w:rPr>
        <w:t xml:space="preserve">SIXTH, to the payment of any penalties assessed against the owner by </w:t>
      </w:r>
      <w:r w:rsidR="008E2143" w:rsidRPr="003D79C4">
        <w:rPr>
          <w:rFonts w:cs="Segoe UI"/>
        </w:rPr>
        <w:t>JTCHA.</w:t>
      </w:r>
    </w:p>
    <w:p w14:paraId="050064D0" w14:textId="2FF78168" w:rsidR="00456A4A" w:rsidRPr="003D79C4" w:rsidRDefault="001F2894" w:rsidP="00AD7AC1">
      <w:pPr>
        <w:pStyle w:val="NoSpacing"/>
        <w:ind w:left="1440"/>
        <w:jc w:val="both"/>
        <w:rPr>
          <w:rFonts w:cs="Segoe UI"/>
        </w:rPr>
      </w:pPr>
      <w:r w:rsidRPr="003D79C4">
        <w:rPr>
          <w:rFonts w:cs="Segoe UI"/>
        </w:rPr>
        <w:t xml:space="preserve">SEVENTH, to the repayment to </w:t>
      </w:r>
      <w:r w:rsidR="00702CBF" w:rsidRPr="003D79C4">
        <w:rPr>
          <w:rFonts w:cs="Segoe UI"/>
        </w:rPr>
        <w:t>JTCHA</w:t>
      </w:r>
      <w:r w:rsidRPr="003D79C4">
        <w:rPr>
          <w:rFonts w:cs="Segoe UI"/>
        </w:rPr>
        <w:t xml:space="preserve"> of any </w:t>
      </w:r>
      <w:r w:rsidR="00AD25D5" w:rsidRPr="003D79C4">
        <w:rPr>
          <w:rFonts w:cs="Segoe UI"/>
        </w:rPr>
        <w:t xml:space="preserve">unpaid Lease Fees and any </w:t>
      </w:r>
      <w:r w:rsidRPr="003D79C4">
        <w:rPr>
          <w:rFonts w:cs="Segoe UI"/>
        </w:rPr>
        <w:t xml:space="preserve">monies advanced by </w:t>
      </w:r>
      <w:r w:rsidR="00702CBF" w:rsidRPr="003D79C4">
        <w:rPr>
          <w:rFonts w:cs="Segoe UI"/>
        </w:rPr>
        <w:t>JTCHA</w:t>
      </w:r>
      <w:r w:rsidRPr="003D79C4">
        <w:rPr>
          <w:rFonts w:cs="Segoe UI"/>
        </w:rPr>
        <w:t xml:space="preserve"> in connection with a mortgage or other debt with respect to the Home or Leased Land, or any other payment made by </w:t>
      </w:r>
      <w:r w:rsidR="00702CBF" w:rsidRPr="003D79C4">
        <w:rPr>
          <w:rFonts w:cs="Segoe UI"/>
        </w:rPr>
        <w:t>JTCHA</w:t>
      </w:r>
      <w:r w:rsidRPr="003D79C4">
        <w:rPr>
          <w:rFonts w:cs="Segoe UI"/>
        </w:rPr>
        <w:t xml:space="preserve"> on </w:t>
      </w:r>
      <w:r w:rsidR="008E2143">
        <w:rPr>
          <w:rFonts w:cs="Segoe UI"/>
        </w:rPr>
        <w:t xml:space="preserve">the </w:t>
      </w:r>
      <w:r w:rsidRPr="003D79C4">
        <w:rPr>
          <w:rFonts w:cs="Segoe UI"/>
        </w:rPr>
        <w:t xml:space="preserve">owner’s </w:t>
      </w:r>
      <w:r w:rsidR="008E2143" w:rsidRPr="003D79C4">
        <w:rPr>
          <w:rFonts w:cs="Segoe UI"/>
        </w:rPr>
        <w:t>behalf.</w:t>
      </w:r>
    </w:p>
    <w:p w14:paraId="7B283715" w14:textId="77777777" w:rsidR="00456A4A" w:rsidRPr="003D79C4" w:rsidRDefault="001F2894" w:rsidP="00AD7AC1">
      <w:pPr>
        <w:pStyle w:val="NoSpacing"/>
        <w:ind w:left="1440"/>
        <w:jc w:val="both"/>
        <w:rPr>
          <w:rFonts w:cs="Segoe UI"/>
        </w:rPr>
      </w:pPr>
      <w:proofErr w:type="gramStart"/>
      <w:r w:rsidRPr="003D79C4">
        <w:rPr>
          <w:rFonts w:cs="Segoe UI"/>
        </w:rPr>
        <w:t>EIGHTH</w:t>
      </w:r>
      <w:proofErr w:type="gramEnd"/>
      <w:r w:rsidRPr="003D79C4">
        <w:rPr>
          <w:rFonts w:cs="Segoe UI"/>
        </w:rPr>
        <w:t xml:space="preserve">, to the cost of any repairs required by </w:t>
      </w:r>
      <w:r w:rsidR="00702CBF" w:rsidRPr="003D79C4">
        <w:rPr>
          <w:rFonts w:cs="Segoe UI"/>
        </w:rPr>
        <w:t>JTCHA</w:t>
      </w:r>
      <w:r w:rsidRPr="003D79C4">
        <w:rPr>
          <w:rFonts w:cs="Segoe UI"/>
        </w:rPr>
        <w:t xml:space="preserve"> for the Home; and</w:t>
      </w:r>
    </w:p>
    <w:p w14:paraId="50D61152" w14:textId="77777777" w:rsidR="00456A4A" w:rsidRPr="003D79C4" w:rsidRDefault="001F2894" w:rsidP="00AD7AC1">
      <w:pPr>
        <w:pStyle w:val="NoSpacing"/>
        <w:ind w:left="1440"/>
        <w:jc w:val="both"/>
        <w:rPr>
          <w:rFonts w:cs="Segoe UI"/>
        </w:rPr>
      </w:pPr>
      <w:r w:rsidRPr="003D79C4">
        <w:rPr>
          <w:rFonts w:cs="Segoe UI"/>
        </w:rPr>
        <w:t xml:space="preserve">NINTH, the balance, if any, to the Homeowner.  </w:t>
      </w:r>
    </w:p>
    <w:p w14:paraId="3F6357D2" w14:textId="77777777" w:rsidR="00456A4A" w:rsidRPr="003D79C4" w:rsidRDefault="00456A4A" w:rsidP="00AD7AC1">
      <w:pPr>
        <w:pStyle w:val="NoSpacing"/>
        <w:ind w:left="1440"/>
        <w:jc w:val="both"/>
        <w:rPr>
          <w:rFonts w:cs="Segoe UI"/>
        </w:rPr>
      </w:pPr>
    </w:p>
    <w:p w14:paraId="612CF5BE" w14:textId="77777777" w:rsidR="00EE036D" w:rsidRPr="003D79C4" w:rsidRDefault="001F2894" w:rsidP="00AD7AC1">
      <w:pPr>
        <w:pStyle w:val="NoSpacing"/>
        <w:ind w:left="1440"/>
        <w:jc w:val="both"/>
        <w:rPr>
          <w:rFonts w:cs="Segoe UI"/>
        </w:rPr>
      </w:pPr>
      <w:r w:rsidRPr="003D79C4">
        <w:rPr>
          <w:rFonts w:cs="Segoe UI"/>
        </w:rPr>
        <w:t xml:space="preserve">If there are insufficient proceeds to satisfy the foregoing, the owner shall remain liable for such deficiency.  </w:t>
      </w:r>
    </w:p>
    <w:p w14:paraId="14DC6DCA" w14:textId="77777777" w:rsidR="000056CD" w:rsidRPr="003D79C4" w:rsidRDefault="000056CD" w:rsidP="00AD7AC1">
      <w:pPr>
        <w:pStyle w:val="NoSpacing"/>
        <w:ind w:left="720" w:hanging="720"/>
        <w:jc w:val="both"/>
        <w:rPr>
          <w:rFonts w:cs="Segoe UI"/>
        </w:rPr>
      </w:pPr>
    </w:p>
    <w:p w14:paraId="676CAA35" w14:textId="77777777" w:rsidR="000056CD" w:rsidRPr="003D79C4" w:rsidRDefault="001F2894" w:rsidP="00AD7AC1">
      <w:pPr>
        <w:pStyle w:val="NoSpacing"/>
        <w:ind w:left="1440" w:hanging="720"/>
        <w:jc w:val="both"/>
        <w:rPr>
          <w:rFonts w:cs="Segoe UI"/>
        </w:rPr>
      </w:pPr>
      <w:r w:rsidRPr="003D79C4">
        <w:rPr>
          <w:rFonts w:cs="Segoe UI"/>
        </w:rPr>
        <w:t>C.</w:t>
      </w:r>
      <w:r w:rsidRPr="003D79C4">
        <w:rPr>
          <w:rFonts w:cs="Segoe UI"/>
        </w:rPr>
        <w:tab/>
      </w:r>
      <w:r w:rsidRPr="003D79C4">
        <w:rPr>
          <w:rFonts w:cs="Segoe UI"/>
          <w:u w:val="single"/>
        </w:rPr>
        <w:t xml:space="preserve">Appointment of </w:t>
      </w:r>
      <w:r w:rsidR="0048604D">
        <w:rPr>
          <w:rFonts w:cs="Segoe UI"/>
          <w:u w:val="single"/>
        </w:rPr>
        <w:t>the Housing Department</w:t>
      </w:r>
      <w:r w:rsidRPr="003D79C4">
        <w:rPr>
          <w:rFonts w:cs="Segoe UI"/>
          <w:u w:val="single"/>
        </w:rPr>
        <w:t xml:space="preserve"> as Owner’s Attorney-in-Fact</w:t>
      </w:r>
      <w:r w:rsidRPr="003D79C4">
        <w:rPr>
          <w:rFonts w:cs="Segoe UI"/>
        </w:rPr>
        <w:t xml:space="preserve">.  In the event of </w:t>
      </w:r>
      <w:r w:rsidR="00702CBF" w:rsidRPr="003D79C4">
        <w:rPr>
          <w:rFonts w:cs="Segoe UI"/>
        </w:rPr>
        <w:t>JTCHA</w:t>
      </w:r>
      <w:r w:rsidRPr="003D79C4">
        <w:rPr>
          <w:rFonts w:cs="Segoe UI"/>
        </w:rPr>
        <w:t>’s exercise of its Option or election to require the Homeowner to sell the Home, the Homeowner hereby irrevocably appoints the then serving</w:t>
      </w:r>
      <w:r w:rsidR="0048604D">
        <w:rPr>
          <w:rFonts w:cs="Segoe UI"/>
        </w:rPr>
        <w:t xml:space="preserve"> Housing Manager</w:t>
      </w:r>
      <w:r w:rsidRPr="003D79C4">
        <w:rPr>
          <w:rFonts w:cs="Segoe UI"/>
        </w:rPr>
        <w:t xml:space="preserve"> of </w:t>
      </w:r>
      <w:r w:rsidR="0048604D">
        <w:rPr>
          <w:rFonts w:cs="Segoe UI"/>
        </w:rPr>
        <w:t>the Housing Department</w:t>
      </w:r>
      <w:r w:rsidRPr="003D79C4">
        <w:rPr>
          <w:rFonts w:cs="Segoe UI"/>
        </w:rPr>
        <w:t xml:space="preserve"> as such Homeowner’s attorney-in-fact to effect any such purchase or sale on the Homeowner's behalf and to execute any and all deeds of conveyance or other instruments necessary to fully effect such purchase or sale and conveyance.  </w:t>
      </w:r>
    </w:p>
    <w:p w14:paraId="4ECAAC90" w14:textId="77777777" w:rsidR="000056CD" w:rsidRPr="003D79C4" w:rsidRDefault="000056CD" w:rsidP="00AD7AC1">
      <w:pPr>
        <w:pStyle w:val="NoSpacing"/>
        <w:ind w:left="1440" w:hanging="720"/>
        <w:jc w:val="both"/>
        <w:rPr>
          <w:rFonts w:cs="Segoe UI"/>
        </w:rPr>
      </w:pPr>
    </w:p>
    <w:p w14:paraId="504AED13" w14:textId="452C437B" w:rsidR="000056CD" w:rsidRPr="003D79C4" w:rsidRDefault="001F2894" w:rsidP="00AD7AC1">
      <w:pPr>
        <w:pStyle w:val="NoSpacing"/>
        <w:ind w:left="1440" w:hanging="720"/>
        <w:jc w:val="both"/>
        <w:rPr>
          <w:rFonts w:cs="Segoe UI"/>
        </w:rPr>
      </w:pPr>
      <w:r w:rsidRPr="003D79C4">
        <w:rPr>
          <w:rFonts w:cs="Segoe UI"/>
        </w:rPr>
        <w:t>D.</w:t>
      </w:r>
      <w:r w:rsidRPr="003D79C4">
        <w:rPr>
          <w:rFonts w:cs="Segoe UI"/>
        </w:rPr>
        <w:tab/>
      </w:r>
      <w:r w:rsidRPr="003D79C4">
        <w:rPr>
          <w:rFonts w:cs="Segoe UI"/>
          <w:u w:val="single"/>
        </w:rPr>
        <w:t>Limitation on Appreciation on Resale</w:t>
      </w:r>
      <w:r w:rsidRPr="003D79C4">
        <w:rPr>
          <w:rFonts w:cs="Segoe UI"/>
        </w:rPr>
        <w:t xml:space="preserve">.  </w:t>
      </w:r>
      <w:r w:rsidR="0048604D">
        <w:rPr>
          <w:rFonts w:cs="Segoe UI"/>
        </w:rPr>
        <w:t>The Housing Department</w:t>
      </w:r>
      <w:r w:rsidRPr="003D79C4">
        <w:rPr>
          <w:rFonts w:cs="Segoe UI"/>
        </w:rPr>
        <w:t xml:space="preserve"> may limit the Maximum Resale Price of a defaulting Homeowner’s Home so that the Maximum Resale Price shall, as of the date of such default</w:t>
      </w:r>
      <w:r w:rsidR="008E2143">
        <w:rPr>
          <w:rFonts w:cs="Segoe UI"/>
        </w:rPr>
        <w:t>,</w:t>
      </w:r>
      <w:r w:rsidRPr="003D79C4">
        <w:rPr>
          <w:rFonts w:cs="Segoe UI"/>
        </w:rPr>
        <w:t xml:space="preserve"> as determined by </w:t>
      </w:r>
      <w:r w:rsidR="0048604D">
        <w:rPr>
          <w:rFonts w:cs="Segoe UI"/>
        </w:rPr>
        <w:t>the Housing Department</w:t>
      </w:r>
      <w:r w:rsidRPr="003D79C4">
        <w:rPr>
          <w:rFonts w:cs="Segoe UI"/>
        </w:rPr>
        <w:t xml:space="preserve"> in its sole and absolute discretion, cease to increase and be fixed at such amount.</w:t>
      </w:r>
    </w:p>
    <w:p w14:paraId="6575C6CB" w14:textId="77777777" w:rsidR="000056CD" w:rsidRPr="003D79C4" w:rsidRDefault="000056CD" w:rsidP="00AD7AC1">
      <w:pPr>
        <w:pStyle w:val="NoSpacing"/>
        <w:ind w:left="1440" w:hanging="720"/>
        <w:jc w:val="both"/>
        <w:rPr>
          <w:rFonts w:cs="Segoe UI"/>
        </w:rPr>
      </w:pPr>
    </w:p>
    <w:p w14:paraId="7258523A" w14:textId="4E259136" w:rsidR="00437D10" w:rsidRPr="003D79C4" w:rsidRDefault="001F2894" w:rsidP="00AD7AC1">
      <w:pPr>
        <w:pStyle w:val="NoSpacing"/>
        <w:ind w:left="1440" w:hanging="720"/>
        <w:jc w:val="both"/>
        <w:rPr>
          <w:rFonts w:cs="Segoe UI"/>
        </w:rPr>
      </w:pPr>
      <w:r w:rsidRPr="003D79C4">
        <w:rPr>
          <w:rFonts w:cs="Segoe UI"/>
        </w:rPr>
        <w:lastRenderedPageBreak/>
        <w:t>E.</w:t>
      </w:r>
      <w:r w:rsidRPr="003D79C4">
        <w:rPr>
          <w:rFonts w:cs="Segoe UI"/>
        </w:rPr>
        <w:tab/>
      </w:r>
      <w:r w:rsidRPr="003D79C4">
        <w:rPr>
          <w:rFonts w:cs="Segoe UI"/>
          <w:u w:val="single"/>
        </w:rPr>
        <w:t>Equitable Relief</w:t>
      </w:r>
      <w:r w:rsidRPr="003D79C4">
        <w:rPr>
          <w:rFonts w:cs="Segoe UI"/>
        </w:rPr>
        <w:t xml:space="preserve">.  </w:t>
      </w:r>
      <w:r w:rsidR="00702CBF" w:rsidRPr="003D79C4">
        <w:rPr>
          <w:rFonts w:cs="Segoe UI"/>
        </w:rPr>
        <w:t>JTCHA</w:t>
      </w:r>
      <w:r w:rsidR="0048604D">
        <w:rPr>
          <w:rFonts w:cs="Segoe UI"/>
        </w:rPr>
        <w:t xml:space="preserve"> and/or the Housing Department</w:t>
      </w:r>
      <w:r w:rsidRPr="003D79C4">
        <w:rPr>
          <w:rFonts w:cs="Segoe UI"/>
        </w:rPr>
        <w:t xml:space="preserve"> shall have the right </w:t>
      </w:r>
      <w:proofErr w:type="gramStart"/>
      <w:r w:rsidRPr="003D79C4">
        <w:rPr>
          <w:rFonts w:cs="Segoe UI"/>
        </w:rPr>
        <w:t>of</w:t>
      </w:r>
      <w:proofErr w:type="gramEnd"/>
      <w:r w:rsidRPr="003D79C4">
        <w:rPr>
          <w:rFonts w:cs="Segoe UI"/>
        </w:rPr>
        <w:t xml:space="preserve"> specific performance of these Special Restrictions and the right to obtain from any court of competent jurisdiction a temporary restraining order, preliminary injunction</w:t>
      </w:r>
      <w:r w:rsidR="008E2143">
        <w:rPr>
          <w:rFonts w:cs="Segoe UI"/>
        </w:rPr>
        <w:t>,</w:t>
      </w:r>
      <w:r w:rsidRPr="003D79C4">
        <w:rPr>
          <w:rFonts w:cs="Segoe UI"/>
        </w:rPr>
        <w:t xml:space="preserve"> and permanent injunction to obtain such performance.  Any equitable relief provided for herein may be sought singly or in combination with such legal remedies as </w:t>
      </w:r>
      <w:r w:rsidR="00702CBF" w:rsidRPr="003D79C4">
        <w:rPr>
          <w:rFonts w:cs="Segoe UI"/>
        </w:rPr>
        <w:t>JTCHA</w:t>
      </w:r>
      <w:r w:rsidR="0048604D">
        <w:rPr>
          <w:rFonts w:cs="Segoe UI"/>
        </w:rPr>
        <w:t xml:space="preserve"> and/or the Housing Department</w:t>
      </w:r>
      <w:r w:rsidRPr="003D79C4">
        <w:rPr>
          <w:rFonts w:cs="Segoe UI"/>
        </w:rPr>
        <w:t xml:space="preserve"> may be entitled to, either pursuant to these Special Restrictions or under the laws of the State of Wyoming.  </w:t>
      </w:r>
    </w:p>
    <w:p w14:paraId="41577E45" w14:textId="77777777" w:rsidR="00437D10" w:rsidRPr="003D79C4" w:rsidRDefault="00437D10" w:rsidP="00AD7AC1">
      <w:pPr>
        <w:pStyle w:val="NoSpacing"/>
        <w:jc w:val="both"/>
        <w:rPr>
          <w:rFonts w:cs="Segoe UI"/>
        </w:rPr>
      </w:pPr>
    </w:p>
    <w:p w14:paraId="5493F901" w14:textId="77777777" w:rsidR="00437D10" w:rsidRPr="003D79C4" w:rsidRDefault="001F2894" w:rsidP="00AD7AC1">
      <w:pPr>
        <w:pStyle w:val="NoSpacing"/>
        <w:jc w:val="both"/>
        <w:rPr>
          <w:rFonts w:cs="Segoe UI"/>
          <w:b/>
        </w:rPr>
      </w:pPr>
      <w:r w:rsidRPr="003D79C4">
        <w:rPr>
          <w:rFonts w:cs="Segoe UI"/>
          <w:b/>
        </w:rPr>
        <w:t>ARTICLE 12: GENERAL PROVISIONS</w:t>
      </w:r>
      <w:r w:rsidR="00AD7AC1" w:rsidRPr="003D79C4">
        <w:rPr>
          <w:rFonts w:cs="Segoe UI"/>
          <w:b/>
        </w:rPr>
        <w:t>.</w:t>
      </w:r>
    </w:p>
    <w:p w14:paraId="4BC47055" w14:textId="1240A20E" w:rsidR="007F32DE" w:rsidRPr="003D79C4" w:rsidRDefault="001F2894" w:rsidP="00AD7AC1">
      <w:pPr>
        <w:pStyle w:val="NoSpacing"/>
        <w:jc w:val="both"/>
        <w:rPr>
          <w:rFonts w:cs="Segoe UI"/>
          <w:color w:val="000000"/>
        </w:rPr>
      </w:pPr>
      <w:r w:rsidRPr="003D79C4">
        <w:rPr>
          <w:rFonts w:cs="Segoe UI"/>
        </w:rPr>
        <w:t xml:space="preserve">12.1 </w:t>
      </w:r>
      <w:r w:rsidRPr="003D79C4">
        <w:rPr>
          <w:rFonts w:cs="Segoe UI"/>
        </w:rPr>
        <w:tab/>
      </w:r>
      <w:r w:rsidRPr="003D79C4">
        <w:rPr>
          <w:rFonts w:cs="Segoe UI"/>
          <w:u w:val="single"/>
        </w:rPr>
        <w:t>Notices</w:t>
      </w:r>
      <w:r w:rsidRPr="003D79C4">
        <w:rPr>
          <w:rFonts w:cs="Segoe UI"/>
        </w:rPr>
        <w:t xml:space="preserve">.  </w:t>
      </w:r>
      <w:r w:rsidRPr="003D79C4">
        <w:rPr>
          <w:rFonts w:cs="Segoe UI"/>
          <w:color w:val="000000"/>
        </w:rPr>
        <w:t xml:space="preserve">Any notice, consent or approval which is required to be given hereunder to an owner shall be in writing and shall be deemed given by mailing the same, certified mail, return receipt requested, properly addressed and with postage fully prepaid to the owner’s mailing address on such owner’s Buyer’s Acknowledgement or such address as is on record with the Teton County Assessor.  Any notice which is required to be given hereunder to </w:t>
      </w:r>
      <w:proofErr w:type="gramStart"/>
      <w:r w:rsidR="00702CBF" w:rsidRPr="003D79C4">
        <w:rPr>
          <w:rFonts w:cs="Segoe UI"/>
          <w:color w:val="000000"/>
        </w:rPr>
        <w:t>JTCHA</w:t>
      </w:r>
      <w:proofErr w:type="gramEnd"/>
      <w:r w:rsidR="0048604D">
        <w:rPr>
          <w:rFonts w:cs="Segoe UI"/>
          <w:color w:val="000000"/>
        </w:rPr>
        <w:t xml:space="preserve"> or the Housing Department</w:t>
      </w:r>
      <w:r w:rsidRPr="003D79C4">
        <w:rPr>
          <w:rFonts w:cs="Segoe UI"/>
          <w:color w:val="000000"/>
        </w:rPr>
        <w:t xml:space="preserve"> shall be given by mailing the same, certified mail, return receipt requested, properly addressed and with postage fully prepaid to </w:t>
      </w:r>
      <w:r w:rsidR="00702CBF" w:rsidRPr="003D79C4">
        <w:rPr>
          <w:rFonts w:cs="Segoe UI"/>
          <w:color w:val="000000"/>
        </w:rPr>
        <w:t>JTCHA</w:t>
      </w:r>
      <w:r w:rsidR="0048604D">
        <w:rPr>
          <w:rFonts w:cs="Segoe UI"/>
          <w:color w:val="000000"/>
        </w:rPr>
        <w:t xml:space="preserve"> or the Housing Department</w:t>
      </w:r>
      <w:r w:rsidRPr="003D79C4">
        <w:rPr>
          <w:rFonts w:cs="Segoe UI"/>
          <w:color w:val="000000"/>
        </w:rPr>
        <w:t>, P.O. Box 714, Jackson, WY 83001.  Alternatively, notice may be hand delivered, but any such hand delivery shall require a signed receipt evidencing the same.  Failure of either party to pick up and/or sign for a certified mailing does not constitute failure to provide notice</w:t>
      </w:r>
      <w:r w:rsidR="008E2143">
        <w:rPr>
          <w:rFonts w:cs="Segoe UI"/>
          <w:color w:val="000000"/>
        </w:rPr>
        <w:t>,</w:t>
      </w:r>
      <w:r w:rsidRPr="003D79C4">
        <w:rPr>
          <w:rFonts w:cs="Segoe UI"/>
          <w:color w:val="000000"/>
        </w:rPr>
        <w:t xml:space="preserve"> provided it was properly addressed and evidence of that mailing is retained.  In the event of mailing, notice shall be deemed given when deposited in the U.S. Mail.  </w:t>
      </w:r>
    </w:p>
    <w:p w14:paraId="4A1645F8" w14:textId="77777777" w:rsidR="00437D10" w:rsidRPr="003D79C4" w:rsidRDefault="00437D10" w:rsidP="00AD7AC1">
      <w:pPr>
        <w:pStyle w:val="NoSpacing"/>
        <w:jc w:val="both"/>
        <w:rPr>
          <w:rFonts w:cs="Segoe UI"/>
        </w:rPr>
      </w:pPr>
    </w:p>
    <w:p w14:paraId="538713CF" w14:textId="77777777" w:rsidR="00DA0AFD" w:rsidRPr="003D79C4" w:rsidRDefault="00150D0E" w:rsidP="00AD7AC1">
      <w:pPr>
        <w:pStyle w:val="NoSpacing"/>
        <w:jc w:val="both"/>
        <w:rPr>
          <w:rFonts w:cs="Segoe UI"/>
        </w:rPr>
      </w:pPr>
      <w:r w:rsidRPr="003D79C4">
        <w:rPr>
          <w:rFonts w:cs="Segoe UI"/>
        </w:rPr>
        <w:t>12.2</w:t>
      </w:r>
      <w:r w:rsidRPr="003D79C4">
        <w:rPr>
          <w:rFonts w:cs="Segoe UI"/>
        </w:rPr>
        <w:tab/>
      </w:r>
      <w:r w:rsidRPr="003D79C4">
        <w:rPr>
          <w:rFonts w:cs="Segoe UI"/>
          <w:u w:val="single"/>
        </w:rPr>
        <w:t>Attorney’s Fees</w:t>
      </w:r>
      <w:r w:rsidRPr="003D79C4">
        <w:rPr>
          <w:rFonts w:cs="Segoe UI"/>
        </w:rPr>
        <w:t>.  In the event any party shall be required to retain counsel and file suit for the purpose of enforcing the terms and conditions of this Lease, the prevailing party shall be entitled to recover, in addition to any other relief recovered, a reasonable sum as determined by the court for attorney’s fees and costs of litigation.</w:t>
      </w:r>
      <w:r w:rsidR="001F2894" w:rsidRPr="003D79C4">
        <w:rPr>
          <w:rFonts w:cs="Segoe UI"/>
        </w:rPr>
        <w:tab/>
      </w:r>
    </w:p>
    <w:p w14:paraId="000FC871" w14:textId="77777777" w:rsidR="00DA0AFD" w:rsidRPr="003D79C4" w:rsidRDefault="00DA0AFD" w:rsidP="00AD7AC1">
      <w:pPr>
        <w:pStyle w:val="NoSpacing"/>
        <w:jc w:val="both"/>
        <w:rPr>
          <w:rFonts w:cs="Segoe UI"/>
        </w:rPr>
      </w:pPr>
    </w:p>
    <w:p w14:paraId="78893B2A" w14:textId="178E9917" w:rsidR="00DA0AFD" w:rsidRDefault="001F2894" w:rsidP="00AD7AC1">
      <w:pPr>
        <w:pStyle w:val="NoSpacing"/>
        <w:jc w:val="both"/>
        <w:rPr>
          <w:rFonts w:cs="Segoe UI"/>
        </w:rPr>
      </w:pPr>
      <w:r w:rsidRPr="003D79C4">
        <w:rPr>
          <w:rFonts w:cs="Segoe UI"/>
        </w:rPr>
        <w:t>12.3</w:t>
      </w:r>
      <w:r w:rsidRPr="003D79C4">
        <w:rPr>
          <w:rFonts w:cs="Segoe UI"/>
        </w:rPr>
        <w:tab/>
      </w:r>
      <w:r w:rsidRPr="003D79C4">
        <w:rPr>
          <w:rFonts w:cs="Segoe UI"/>
          <w:u w:val="single"/>
        </w:rPr>
        <w:t>Choice of Law, Forum, Waiver of Jury Trial</w:t>
      </w:r>
      <w:r w:rsidRPr="003D79C4">
        <w:rPr>
          <w:rFonts w:cs="Segoe UI"/>
        </w:rPr>
        <w:t xml:space="preserve">.  </w:t>
      </w:r>
      <w:r w:rsidRPr="003D79C4">
        <w:rPr>
          <w:rFonts w:cs="Segoe UI"/>
          <w:color w:val="000000"/>
        </w:rPr>
        <w:t xml:space="preserve">This Lease and </w:t>
      </w:r>
      <w:r w:rsidR="008E2143">
        <w:rPr>
          <w:rFonts w:cs="Segoe UI"/>
          <w:color w:val="000000"/>
        </w:rPr>
        <w:t>every</w:t>
      </w:r>
      <w:r w:rsidRPr="003D79C4">
        <w:rPr>
          <w:rFonts w:cs="Segoe UI"/>
          <w:color w:val="000000"/>
        </w:rPr>
        <w:t xml:space="preserve"> related document are to be governed by and construed in accordance with the laws of the State of Wyoming.    </w:t>
      </w:r>
      <w:r w:rsidRPr="003D79C4">
        <w:rPr>
          <w:rFonts w:cs="Segoe UI"/>
        </w:rPr>
        <w:t>The parties agree that the appropriate court in Teton County, Wyoming</w:t>
      </w:r>
      <w:r w:rsidR="008E2143">
        <w:rPr>
          <w:rFonts w:cs="Segoe UI"/>
        </w:rPr>
        <w:t>,</w:t>
      </w:r>
      <w:r w:rsidRPr="003D79C4">
        <w:rPr>
          <w:rFonts w:cs="Segoe UI"/>
        </w:rPr>
        <w:t xml:space="preserve"> and/or the Ninth Judicial District for the State of Wyoming shall have sole and exclusive jurisdiction over any dispute, claim, or controversy </w:t>
      </w:r>
      <w:r w:rsidR="008E2143">
        <w:rPr>
          <w:rFonts w:cs="Segoe UI"/>
        </w:rPr>
        <w:t>that</w:t>
      </w:r>
      <w:r w:rsidRPr="003D79C4">
        <w:rPr>
          <w:rFonts w:cs="Segoe UI"/>
        </w:rPr>
        <w:t xml:space="preserve"> may arise involving this </w:t>
      </w:r>
      <w:r w:rsidR="00641147" w:rsidRPr="003D79C4">
        <w:rPr>
          <w:rFonts w:cs="Segoe UI"/>
        </w:rPr>
        <w:t>L</w:t>
      </w:r>
      <w:r w:rsidRPr="003D79C4">
        <w:rPr>
          <w:rFonts w:cs="Segoe UI"/>
        </w:rPr>
        <w:t>ease or its subject matter</w:t>
      </w:r>
      <w:r w:rsidR="008B369D">
        <w:rPr>
          <w:rFonts w:cs="Segoe UI"/>
        </w:rPr>
        <w:t>.</w:t>
      </w:r>
    </w:p>
    <w:p w14:paraId="41793A4D" w14:textId="77777777" w:rsidR="008E2143" w:rsidRPr="003D79C4" w:rsidRDefault="008E2143" w:rsidP="00AD7AC1">
      <w:pPr>
        <w:pStyle w:val="NoSpacing"/>
        <w:jc w:val="both"/>
        <w:rPr>
          <w:rFonts w:cs="Segoe UI"/>
        </w:rPr>
      </w:pPr>
    </w:p>
    <w:p w14:paraId="43AFA93A" w14:textId="1992587E" w:rsidR="00437D10" w:rsidRPr="003D79C4" w:rsidRDefault="001F2894" w:rsidP="00AD7AC1">
      <w:pPr>
        <w:pStyle w:val="NoSpacing"/>
        <w:jc w:val="both"/>
        <w:rPr>
          <w:rFonts w:cs="Segoe UI"/>
          <w:i/>
        </w:rPr>
      </w:pPr>
      <w:r w:rsidRPr="003D79C4">
        <w:rPr>
          <w:rFonts w:cs="Segoe UI"/>
        </w:rPr>
        <w:t>12.4</w:t>
      </w:r>
      <w:r w:rsidRPr="003D79C4">
        <w:rPr>
          <w:rFonts w:cs="Segoe UI"/>
        </w:rPr>
        <w:tab/>
      </w:r>
      <w:r w:rsidRPr="003D79C4">
        <w:rPr>
          <w:rFonts w:cs="Segoe UI"/>
          <w:u w:val="single"/>
        </w:rPr>
        <w:t>Severability</w:t>
      </w:r>
      <w:r w:rsidRPr="003D79C4">
        <w:rPr>
          <w:rFonts w:cs="Segoe UI"/>
        </w:rPr>
        <w:t xml:space="preserve">.  If any part of this Lease is unenforceable or invalid, such material shall be read out of this Lease and shall not affect the validity of any other part of this Lease or give rise to any cause of action of Homeowner or </w:t>
      </w:r>
      <w:r w:rsidR="00702CBF" w:rsidRPr="003D79C4">
        <w:rPr>
          <w:rFonts w:cs="Segoe UI"/>
        </w:rPr>
        <w:t>JTCHA</w:t>
      </w:r>
      <w:r w:rsidRPr="003D79C4">
        <w:rPr>
          <w:rFonts w:cs="Segoe UI"/>
        </w:rPr>
        <w:t xml:space="preserve"> against the other, and the remainder of this Lease shall be valid and enforced to the fullest extent permitted by law. It is the intention of the parties that </w:t>
      </w:r>
      <w:r w:rsidR="00702CBF" w:rsidRPr="003D79C4">
        <w:rPr>
          <w:rFonts w:cs="Segoe UI"/>
        </w:rPr>
        <w:t>JTCHA</w:t>
      </w:r>
      <w:r w:rsidRPr="003D79C4">
        <w:rPr>
          <w:rFonts w:cs="Segoe UI"/>
        </w:rPr>
        <w:t xml:space="preserve">’s option to purchase and all other rights of both parties under this Lease shall continue in effect for the full term of this Lease and any renewal </w:t>
      </w:r>
      <w:proofErr w:type="gramStart"/>
      <w:r w:rsidR="008E2143" w:rsidRPr="003D79C4">
        <w:rPr>
          <w:rFonts w:cs="Segoe UI"/>
        </w:rPr>
        <w:t>thereof</w:t>
      </w:r>
      <w:r w:rsidR="008E2143">
        <w:rPr>
          <w:rFonts w:cs="Segoe UI"/>
        </w:rPr>
        <w:t>,</w:t>
      </w:r>
      <w:r w:rsidR="008E2143" w:rsidRPr="003D79C4">
        <w:rPr>
          <w:rFonts w:cs="Segoe UI"/>
        </w:rPr>
        <w:t xml:space="preserve"> and</w:t>
      </w:r>
      <w:proofErr w:type="gramEnd"/>
      <w:r w:rsidRPr="003D79C4">
        <w:rPr>
          <w:rFonts w:cs="Segoe UI"/>
        </w:rPr>
        <w:t xml:space="preserve"> shall </w:t>
      </w:r>
      <w:proofErr w:type="gramStart"/>
      <w:r w:rsidRPr="003D79C4">
        <w:rPr>
          <w:rFonts w:cs="Segoe UI"/>
        </w:rPr>
        <w:t>be considered to be</w:t>
      </w:r>
      <w:proofErr w:type="gramEnd"/>
      <w:r w:rsidRPr="003D79C4">
        <w:rPr>
          <w:rFonts w:cs="Segoe UI"/>
        </w:rPr>
        <w:t xml:space="preserve"> coupled with an interest.  In the event any such option or right shall be construed to be subject to any rule of law limiting the duration of such option or right, the time period for the exercising of such option or right shall be construed to expire twenty (20) years after the death of the current duly elected and seated County Commissioners of the County of Teton, State of Wyoming, their now living descendants, if any and the survivor of them.</w:t>
      </w:r>
    </w:p>
    <w:p w14:paraId="44FBFDFF" w14:textId="77777777" w:rsidR="00437D10" w:rsidRPr="003D79C4" w:rsidRDefault="00437D10" w:rsidP="00AD7AC1">
      <w:pPr>
        <w:pStyle w:val="NoSpacing"/>
        <w:jc w:val="both"/>
        <w:rPr>
          <w:rFonts w:cs="Segoe UI"/>
        </w:rPr>
      </w:pPr>
    </w:p>
    <w:p w14:paraId="124BF702" w14:textId="77777777" w:rsidR="006060A3" w:rsidRPr="003D79C4" w:rsidRDefault="001F2894" w:rsidP="00AD7AC1">
      <w:pPr>
        <w:pStyle w:val="NoSpacing"/>
        <w:jc w:val="both"/>
        <w:rPr>
          <w:rFonts w:cs="Segoe UI"/>
        </w:rPr>
      </w:pPr>
      <w:r w:rsidRPr="003D79C4">
        <w:rPr>
          <w:rFonts w:cs="Segoe UI"/>
        </w:rPr>
        <w:t xml:space="preserve">12.5 </w:t>
      </w:r>
      <w:r w:rsidRPr="003D79C4">
        <w:rPr>
          <w:rFonts w:cs="Segoe UI"/>
        </w:rPr>
        <w:tab/>
      </w:r>
      <w:r w:rsidRPr="003D79C4">
        <w:rPr>
          <w:rFonts w:cs="Segoe UI"/>
          <w:u w:val="single"/>
        </w:rPr>
        <w:t>Right of First Refusal in Lieu of Option</w:t>
      </w:r>
      <w:r w:rsidRPr="003D79C4">
        <w:rPr>
          <w:rFonts w:cs="Segoe UI"/>
        </w:rPr>
        <w:t xml:space="preserve">.  If the purchase option or forced sale provisions set forth in Article 10 of this Lease shall, for any reason, become unenforceable, </w:t>
      </w:r>
      <w:r w:rsidR="00702CBF" w:rsidRPr="003D79C4">
        <w:rPr>
          <w:rFonts w:cs="Segoe UI"/>
        </w:rPr>
        <w:t>JTCHA</w:t>
      </w:r>
      <w:r w:rsidRPr="003D79C4">
        <w:rPr>
          <w:rFonts w:cs="Segoe UI"/>
        </w:rPr>
        <w:t xml:space="preserve"> shall nevertheless have a right of first refusal to purchase the Home at the highest documented bona fide purchase price offer made to Homeowner.  Any sale or transfer contrary to this Section, when applicable, shall be null and void. Such first right of refusal shall be as follows:</w:t>
      </w:r>
    </w:p>
    <w:p w14:paraId="074FB344" w14:textId="77777777" w:rsidR="006060A3" w:rsidRPr="003D79C4" w:rsidRDefault="006060A3" w:rsidP="00AD7AC1">
      <w:pPr>
        <w:pStyle w:val="NoSpacing"/>
        <w:jc w:val="both"/>
        <w:rPr>
          <w:rFonts w:cs="Segoe UI"/>
        </w:rPr>
      </w:pPr>
    </w:p>
    <w:p w14:paraId="179CD946" w14:textId="6EA9099B" w:rsidR="006060A3" w:rsidRPr="003D79C4" w:rsidRDefault="001F2894" w:rsidP="00AD7AC1">
      <w:pPr>
        <w:pStyle w:val="NoSpacing"/>
        <w:tabs>
          <w:tab w:val="left" w:pos="0"/>
        </w:tabs>
        <w:jc w:val="both"/>
        <w:rPr>
          <w:rFonts w:cs="Segoe UI"/>
        </w:rPr>
      </w:pPr>
      <w:r w:rsidRPr="003D79C4">
        <w:rPr>
          <w:rFonts w:cs="Segoe UI"/>
        </w:rPr>
        <w:t>Upon receipt by Homeowner of</w:t>
      </w:r>
      <w:r w:rsidR="00150D0E" w:rsidRPr="003D79C4">
        <w:rPr>
          <w:rFonts w:cs="Segoe UI"/>
        </w:rPr>
        <w:t xml:space="preserve"> a bona fide </w:t>
      </w:r>
      <w:r w:rsidR="008E2143">
        <w:rPr>
          <w:rFonts w:cs="Segoe UI"/>
        </w:rPr>
        <w:t>third-party</w:t>
      </w:r>
      <w:r w:rsidR="00150D0E" w:rsidRPr="003D79C4">
        <w:rPr>
          <w:rFonts w:cs="Segoe UI"/>
        </w:rPr>
        <w:t xml:space="preserve"> offer to purchase the </w:t>
      </w:r>
      <w:r w:rsidR="00DE4D49" w:rsidRPr="003D79C4">
        <w:rPr>
          <w:rFonts w:cs="Segoe UI"/>
        </w:rPr>
        <w:t>Home</w:t>
      </w:r>
      <w:r w:rsidR="00150D0E" w:rsidRPr="003D79C4">
        <w:rPr>
          <w:rFonts w:cs="Segoe UI"/>
        </w:rPr>
        <w:t xml:space="preserve"> which </w:t>
      </w:r>
      <w:r w:rsidRPr="003D79C4">
        <w:rPr>
          <w:rFonts w:cs="Segoe UI"/>
        </w:rPr>
        <w:t>the Homeowner</w:t>
      </w:r>
      <w:r w:rsidR="00150D0E" w:rsidRPr="003D79C4">
        <w:rPr>
          <w:rFonts w:cs="Segoe UI"/>
        </w:rPr>
        <w:t xml:space="preserve"> is willing</w:t>
      </w:r>
      <w:r w:rsidRPr="003D79C4">
        <w:rPr>
          <w:rFonts w:cs="Segoe UI"/>
        </w:rPr>
        <w:t xml:space="preserve"> to accept, </w:t>
      </w:r>
      <w:r w:rsidR="00702CBF" w:rsidRPr="003D79C4">
        <w:rPr>
          <w:rFonts w:cs="Segoe UI"/>
        </w:rPr>
        <w:t>JTCHA</w:t>
      </w:r>
      <w:r w:rsidRPr="003D79C4">
        <w:rPr>
          <w:rFonts w:cs="Segoe UI"/>
        </w:rPr>
        <w:t xml:space="preserve"> </w:t>
      </w:r>
      <w:r w:rsidR="00150D0E" w:rsidRPr="003D79C4">
        <w:rPr>
          <w:rFonts w:cs="Segoe UI"/>
        </w:rPr>
        <w:t>shall have the following rights:</w:t>
      </w:r>
    </w:p>
    <w:p w14:paraId="7748144A" w14:textId="77777777" w:rsidR="006060A3" w:rsidRPr="003D79C4" w:rsidRDefault="006060A3" w:rsidP="00AD7AC1">
      <w:pPr>
        <w:pStyle w:val="NoSpacing"/>
        <w:tabs>
          <w:tab w:val="left" w:pos="0"/>
        </w:tabs>
        <w:jc w:val="both"/>
        <w:rPr>
          <w:rFonts w:cs="Segoe UI"/>
        </w:rPr>
      </w:pPr>
    </w:p>
    <w:p w14:paraId="233F4E20" w14:textId="3C11E40C" w:rsidR="006060A3" w:rsidRPr="003D79C4" w:rsidRDefault="008E119E" w:rsidP="00AD7AC1">
      <w:pPr>
        <w:pStyle w:val="NoSpacing"/>
        <w:ind w:left="1440" w:hanging="720"/>
        <w:jc w:val="both"/>
        <w:rPr>
          <w:rFonts w:cs="Segoe UI"/>
        </w:rPr>
      </w:pPr>
      <w:r w:rsidRPr="003D79C4">
        <w:rPr>
          <w:rFonts w:cs="Segoe UI"/>
        </w:rPr>
        <w:t>A.</w:t>
      </w:r>
      <w:r w:rsidR="00150D0E" w:rsidRPr="003D79C4">
        <w:rPr>
          <w:rFonts w:cs="Segoe UI"/>
        </w:rPr>
        <w:t xml:space="preserve"> </w:t>
      </w:r>
      <w:r w:rsidR="00150D0E" w:rsidRPr="003D79C4">
        <w:rPr>
          <w:rFonts w:cs="Segoe UI"/>
        </w:rPr>
        <w:tab/>
      </w:r>
      <w:r w:rsidR="001F2894" w:rsidRPr="003D79C4">
        <w:rPr>
          <w:rFonts w:cs="Segoe UI"/>
        </w:rPr>
        <w:t>Homeowner</w:t>
      </w:r>
      <w:r w:rsidR="00150D0E" w:rsidRPr="003D79C4">
        <w:rPr>
          <w:rFonts w:cs="Segoe UI"/>
        </w:rPr>
        <w:t xml:space="preserve"> shall give written notice of such offer (the </w:t>
      </w:r>
      <w:r w:rsidR="001F2894" w:rsidRPr="003D79C4">
        <w:rPr>
          <w:rFonts w:cs="Segoe UI"/>
        </w:rPr>
        <w:t>“</w:t>
      </w:r>
      <w:r w:rsidR="00150D0E" w:rsidRPr="003D79C4">
        <w:rPr>
          <w:rFonts w:cs="Segoe UI"/>
        </w:rPr>
        <w:t xml:space="preserve">Notice of Offer”) to </w:t>
      </w:r>
      <w:r w:rsidR="00702CBF" w:rsidRPr="003D79C4">
        <w:rPr>
          <w:rFonts w:cs="Segoe UI"/>
        </w:rPr>
        <w:t>JTCHA</w:t>
      </w:r>
      <w:r w:rsidR="008E2143">
        <w:rPr>
          <w:rFonts w:cs="Segoe UI"/>
        </w:rPr>
        <w:t>,</w:t>
      </w:r>
      <w:r w:rsidR="00150D0E" w:rsidRPr="003D79C4">
        <w:rPr>
          <w:rFonts w:cs="Segoe UI"/>
        </w:rPr>
        <w:t xml:space="preserve"> setting forth (a) the name and address of the prospective purchaser of the </w:t>
      </w:r>
      <w:r w:rsidR="00DE4D49" w:rsidRPr="003D79C4">
        <w:rPr>
          <w:rFonts w:cs="Segoe UI"/>
        </w:rPr>
        <w:t>Home</w:t>
      </w:r>
      <w:r w:rsidR="00150D0E" w:rsidRPr="003D79C4">
        <w:rPr>
          <w:rFonts w:cs="Segoe UI"/>
        </w:rPr>
        <w:t>, (b) the purchase price offered by the prospective purchaser</w:t>
      </w:r>
      <w:r w:rsidR="008E2143">
        <w:rPr>
          <w:rFonts w:cs="Segoe UI"/>
        </w:rPr>
        <w:t>,</w:t>
      </w:r>
      <w:r w:rsidR="00150D0E" w:rsidRPr="003D79C4">
        <w:rPr>
          <w:rFonts w:cs="Segoe UI"/>
        </w:rPr>
        <w:t xml:space="preserve"> and (c) all other terms and conditions of the sale. </w:t>
      </w:r>
      <w:r w:rsidR="00702CBF" w:rsidRPr="003D79C4">
        <w:rPr>
          <w:rFonts w:cs="Segoe UI"/>
        </w:rPr>
        <w:t>JTCHA</w:t>
      </w:r>
      <w:r w:rsidR="00150D0E" w:rsidRPr="003D79C4">
        <w:rPr>
          <w:rFonts w:cs="Segoe UI"/>
        </w:rPr>
        <w:t xml:space="preserve"> shall have a period of forty-five (45) days after the receipt of the Notice of Offer (the </w:t>
      </w:r>
      <w:r w:rsidR="001F2894" w:rsidRPr="003D79C4">
        <w:rPr>
          <w:rFonts w:cs="Segoe UI"/>
        </w:rPr>
        <w:t>“</w:t>
      </w:r>
      <w:r w:rsidR="00150D0E" w:rsidRPr="003D79C4">
        <w:rPr>
          <w:rFonts w:cs="Segoe UI"/>
        </w:rPr>
        <w:t xml:space="preserve">Election Period”) within which to exercise the right of first refusal by giving notice of intent to purchase the </w:t>
      </w:r>
      <w:r w:rsidR="00DE4D49" w:rsidRPr="003D79C4">
        <w:rPr>
          <w:rFonts w:cs="Segoe UI"/>
        </w:rPr>
        <w:t>Home</w:t>
      </w:r>
      <w:r w:rsidR="00150D0E" w:rsidRPr="003D79C4">
        <w:rPr>
          <w:rFonts w:cs="Segoe UI"/>
        </w:rPr>
        <w:t xml:space="preserve"> (</w:t>
      </w:r>
      <w:r w:rsidR="00C627C7" w:rsidRPr="003D79C4">
        <w:rPr>
          <w:rFonts w:cs="Segoe UI"/>
        </w:rPr>
        <w:t xml:space="preserve">the </w:t>
      </w:r>
      <w:r w:rsidR="00A910EB" w:rsidRPr="003D79C4">
        <w:rPr>
          <w:rFonts w:cs="Segoe UI"/>
        </w:rPr>
        <w:t>“</w:t>
      </w:r>
      <w:r w:rsidR="00C627C7" w:rsidRPr="003D79C4">
        <w:rPr>
          <w:rFonts w:cs="Segoe UI"/>
        </w:rPr>
        <w:t>Notice of Intent to Purchase</w:t>
      </w:r>
      <w:r w:rsidR="00150D0E" w:rsidRPr="003D79C4">
        <w:rPr>
          <w:rFonts w:cs="Segoe UI"/>
        </w:rPr>
        <w:t xml:space="preserve">”) for the same price and on the same terms and conditions set forth in the Notice of Offer. Such Notice of Intent to Purchase shall be given in writing to the </w:t>
      </w:r>
      <w:r w:rsidR="001F2894" w:rsidRPr="003D79C4">
        <w:rPr>
          <w:rFonts w:cs="Segoe UI"/>
        </w:rPr>
        <w:t>Homeowner</w:t>
      </w:r>
      <w:r w:rsidR="00150D0E" w:rsidRPr="003D79C4">
        <w:rPr>
          <w:rFonts w:cs="Segoe UI"/>
        </w:rPr>
        <w:t xml:space="preserve"> within the Election Period.</w:t>
      </w:r>
    </w:p>
    <w:p w14:paraId="4EA4E330" w14:textId="77777777" w:rsidR="006060A3" w:rsidRPr="003D79C4" w:rsidRDefault="006060A3" w:rsidP="00AD7AC1">
      <w:pPr>
        <w:pStyle w:val="NoSpacing"/>
        <w:ind w:left="1440" w:hanging="720"/>
        <w:jc w:val="both"/>
        <w:rPr>
          <w:rFonts w:cs="Segoe UI"/>
        </w:rPr>
      </w:pPr>
    </w:p>
    <w:p w14:paraId="26AC7FCE" w14:textId="77777777" w:rsidR="006060A3" w:rsidRPr="003D79C4" w:rsidRDefault="008E119E" w:rsidP="00AD7AC1">
      <w:pPr>
        <w:pStyle w:val="NoSpacing"/>
        <w:ind w:left="1440" w:hanging="720"/>
        <w:jc w:val="both"/>
        <w:rPr>
          <w:rFonts w:cs="Segoe UI"/>
        </w:rPr>
      </w:pPr>
      <w:r w:rsidRPr="003D79C4">
        <w:rPr>
          <w:rFonts w:cs="Segoe UI"/>
        </w:rPr>
        <w:t>B.</w:t>
      </w:r>
      <w:r w:rsidR="00150D0E" w:rsidRPr="003D79C4">
        <w:rPr>
          <w:rFonts w:cs="Segoe UI"/>
        </w:rPr>
        <w:t xml:space="preserve"> </w:t>
      </w:r>
      <w:r w:rsidR="00150D0E" w:rsidRPr="003D79C4">
        <w:rPr>
          <w:rFonts w:cs="Segoe UI"/>
        </w:rPr>
        <w:tab/>
        <w:t xml:space="preserve">If </w:t>
      </w:r>
      <w:r w:rsidR="00702CBF" w:rsidRPr="003D79C4">
        <w:rPr>
          <w:rFonts w:cs="Segoe UI"/>
        </w:rPr>
        <w:t>JTCHA</w:t>
      </w:r>
      <w:r w:rsidR="00150D0E" w:rsidRPr="003D79C4">
        <w:rPr>
          <w:rFonts w:cs="Segoe UI"/>
        </w:rPr>
        <w:t xml:space="preserve"> exercises the right to purchase the </w:t>
      </w:r>
      <w:r w:rsidR="00DE4D49" w:rsidRPr="003D79C4">
        <w:rPr>
          <w:rFonts w:cs="Segoe UI"/>
        </w:rPr>
        <w:t>Home</w:t>
      </w:r>
      <w:r w:rsidR="00150D0E" w:rsidRPr="003D79C4">
        <w:rPr>
          <w:rFonts w:cs="Segoe UI"/>
        </w:rPr>
        <w:t xml:space="preserve">, such purchase shall be completed within sixty (60) days after the Notice of Intent to Purchase is given by </w:t>
      </w:r>
      <w:r w:rsidR="00702CBF" w:rsidRPr="003D79C4">
        <w:rPr>
          <w:rFonts w:cs="Segoe UI"/>
        </w:rPr>
        <w:t>JTCHA</w:t>
      </w:r>
      <w:r w:rsidR="00150D0E" w:rsidRPr="003D79C4">
        <w:rPr>
          <w:rFonts w:cs="Segoe UI"/>
        </w:rPr>
        <w:t xml:space="preserve"> (or if the Notice of Offer shall specify a later date for closing, such date) by performance of the terms and conditions of the Notice of Offer, including payment of the purchase price provided therein.</w:t>
      </w:r>
    </w:p>
    <w:p w14:paraId="42AFD3BC" w14:textId="77777777" w:rsidR="006060A3" w:rsidRPr="003D79C4" w:rsidRDefault="006060A3" w:rsidP="00AD7AC1">
      <w:pPr>
        <w:pStyle w:val="NoSpacing"/>
        <w:ind w:left="1440" w:hanging="720"/>
        <w:jc w:val="both"/>
        <w:rPr>
          <w:rFonts w:cs="Segoe UI"/>
        </w:rPr>
      </w:pPr>
    </w:p>
    <w:p w14:paraId="6E5A9B3A" w14:textId="77777777" w:rsidR="00EE036D" w:rsidRPr="003D79C4" w:rsidRDefault="008E119E" w:rsidP="00AD7AC1">
      <w:pPr>
        <w:pStyle w:val="NoSpacing"/>
        <w:ind w:left="1440" w:hanging="720"/>
        <w:jc w:val="both"/>
        <w:rPr>
          <w:rFonts w:cs="Segoe UI"/>
        </w:rPr>
      </w:pPr>
      <w:r w:rsidRPr="003D79C4">
        <w:rPr>
          <w:rFonts w:cs="Segoe UI"/>
        </w:rPr>
        <w:t>C.</w:t>
      </w:r>
      <w:r w:rsidR="00150D0E" w:rsidRPr="003D79C4">
        <w:rPr>
          <w:rFonts w:cs="Segoe UI"/>
        </w:rPr>
        <w:t xml:space="preserve"> </w:t>
      </w:r>
      <w:r w:rsidR="00150D0E" w:rsidRPr="003D79C4">
        <w:rPr>
          <w:rFonts w:cs="Segoe UI"/>
        </w:rPr>
        <w:tab/>
        <w:t xml:space="preserve">Should </w:t>
      </w:r>
      <w:r w:rsidR="00702CBF" w:rsidRPr="003D79C4">
        <w:rPr>
          <w:rFonts w:cs="Segoe UI"/>
        </w:rPr>
        <w:t>JTCHA</w:t>
      </w:r>
      <w:r w:rsidR="00150D0E" w:rsidRPr="003D79C4">
        <w:rPr>
          <w:rFonts w:cs="Segoe UI"/>
        </w:rPr>
        <w:t xml:space="preserve"> fail to exercise the right of first refusal within the Election Period, then the </w:t>
      </w:r>
      <w:r w:rsidR="001F2894" w:rsidRPr="003D79C4">
        <w:rPr>
          <w:rFonts w:cs="Segoe UI"/>
        </w:rPr>
        <w:t>Homeowner</w:t>
      </w:r>
      <w:r w:rsidR="00150D0E" w:rsidRPr="003D79C4">
        <w:rPr>
          <w:rFonts w:cs="Segoe UI"/>
        </w:rPr>
        <w:t xml:space="preserve"> shall have the right (subject to any other applicable restrictions in the Lease) to go forward with the sale which the </w:t>
      </w:r>
      <w:r w:rsidR="001F2894" w:rsidRPr="003D79C4">
        <w:rPr>
          <w:rFonts w:cs="Segoe UI"/>
        </w:rPr>
        <w:t>Homeowner</w:t>
      </w:r>
      <w:r w:rsidR="00150D0E" w:rsidRPr="003D79C4">
        <w:rPr>
          <w:rFonts w:cs="Segoe UI"/>
        </w:rPr>
        <w:t xml:space="preserve"> desires to accept, and to sell the </w:t>
      </w:r>
      <w:r w:rsidR="00DE4D49" w:rsidRPr="003D79C4">
        <w:rPr>
          <w:rFonts w:cs="Segoe UI"/>
        </w:rPr>
        <w:t>Home</w:t>
      </w:r>
      <w:r w:rsidR="00150D0E" w:rsidRPr="003D79C4">
        <w:rPr>
          <w:rFonts w:cs="Segoe UI"/>
        </w:rPr>
        <w:t xml:space="preserve"> within one (1) year following the expiration of the Election Period on terms and conditions which are not materially more favorable to the purchaser than those set forth in the Notice. If the sale is not consummated within such one-year period, the </w:t>
      </w:r>
      <w:r w:rsidR="001F2894" w:rsidRPr="003D79C4">
        <w:rPr>
          <w:rFonts w:cs="Segoe UI"/>
        </w:rPr>
        <w:t>Homeowner</w:t>
      </w:r>
      <w:r w:rsidR="00150D0E" w:rsidRPr="003D79C4">
        <w:rPr>
          <w:rFonts w:cs="Segoe UI"/>
        </w:rPr>
        <w:t xml:space="preserve">'s </w:t>
      </w:r>
      <w:proofErr w:type="gramStart"/>
      <w:r w:rsidR="00150D0E" w:rsidRPr="003D79C4">
        <w:rPr>
          <w:rFonts w:cs="Segoe UI"/>
        </w:rPr>
        <w:t>right so</w:t>
      </w:r>
      <w:proofErr w:type="gramEnd"/>
      <w:r w:rsidR="00150D0E" w:rsidRPr="003D79C4">
        <w:rPr>
          <w:rFonts w:cs="Segoe UI"/>
        </w:rPr>
        <w:t xml:space="preserve"> to sell shall end, and </w:t>
      </w:r>
      <w:proofErr w:type="gramStart"/>
      <w:r w:rsidR="00150D0E" w:rsidRPr="003D79C4">
        <w:rPr>
          <w:rFonts w:cs="Segoe UI"/>
        </w:rPr>
        <w:t>all of</w:t>
      </w:r>
      <w:proofErr w:type="gramEnd"/>
      <w:r w:rsidR="00150D0E" w:rsidRPr="003D79C4">
        <w:rPr>
          <w:rFonts w:cs="Segoe UI"/>
        </w:rPr>
        <w:t xml:space="preserve"> the foregoing provisions of this section shall be applied again to any future offer, all as aforesaid</w:t>
      </w:r>
      <w:r w:rsidR="001F2894" w:rsidRPr="003D79C4">
        <w:rPr>
          <w:rFonts w:cs="Segoe UI"/>
        </w:rPr>
        <w:t>.</w:t>
      </w:r>
    </w:p>
    <w:p w14:paraId="2501E84C" w14:textId="77777777" w:rsidR="00437D10" w:rsidRPr="003D79C4" w:rsidRDefault="00437D10" w:rsidP="00AD7AC1">
      <w:pPr>
        <w:pStyle w:val="NoSpacing"/>
        <w:jc w:val="both"/>
        <w:rPr>
          <w:rFonts w:cs="Segoe UI"/>
        </w:rPr>
      </w:pPr>
    </w:p>
    <w:p w14:paraId="5539788F" w14:textId="77777777" w:rsidR="00437D10" w:rsidRPr="003D79C4" w:rsidRDefault="001F2894" w:rsidP="00AD7AC1">
      <w:pPr>
        <w:pStyle w:val="NoSpacing"/>
        <w:jc w:val="both"/>
        <w:rPr>
          <w:rFonts w:cs="Segoe UI"/>
        </w:rPr>
      </w:pPr>
      <w:r w:rsidRPr="003D79C4">
        <w:rPr>
          <w:rFonts w:cs="Segoe UI"/>
        </w:rPr>
        <w:t>12.6</w:t>
      </w:r>
      <w:r w:rsidRPr="003D79C4">
        <w:rPr>
          <w:rFonts w:cs="Segoe UI"/>
        </w:rPr>
        <w:tab/>
      </w:r>
      <w:r w:rsidRPr="003D79C4">
        <w:rPr>
          <w:rFonts w:cs="Segoe UI"/>
          <w:u w:val="single"/>
        </w:rPr>
        <w:t>Waiver</w:t>
      </w:r>
      <w:r w:rsidRPr="003D79C4">
        <w:rPr>
          <w:rFonts w:cs="Segoe UI"/>
        </w:rPr>
        <w:t xml:space="preserve">.  The waiver by </w:t>
      </w:r>
      <w:r w:rsidR="0048604D">
        <w:rPr>
          <w:rFonts w:cs="Segoe UI"/>
        </w:rPr>
        <w:t>the Housing Department</w:t>
      </w:r>
      <w:r w:rsidRPr="003D79C4">
        <w:rPr>
          <w:rFonts w:cs="Segoe UI"/>
        </w:rPr>
        <w:t xml:space="preserve"> at any time of any requirement or restriction in this Lease, or the failure of </w:t>
      </w:r>
      <w:r w:rsidR="0048604D">
        <w:rPr>
          <w:rFonts w:cs="Segoe UI"/>
        </w:rPr>
        <w:t>the Housing Department</w:t>
      </w:r>
      <w:r w:rsidRPr="003D79C4">
        <w:rPr>
          <w:rFonts w:cs="Segoe UI"/>
        </w:rPr>
        <w:t xml:space="preserve"> to take action with respect to any breach of any such requirement or restriction, shall not be deemed to be a waiver of such requirement or restriction with regard to any subsequent breach of such requirement or restriction, or of any other requirement or restriction in the Lease. </w:t>
      </w:r>
      <w:r w:rsidR="0048604D">
        <w:rPr>
          <w:rFonts w:cs="Segoe UI"/>
        </w:rPr>
        <w:t>The Housing Department</w:t>
      </w:r>
      <w:r w:rsidRPr="003D79C4">
        <w:rPr>
          <w:rFonts w:cs="Segoe UI"/>
        </w:rPr>
        <w:t xml:space="preserve"> may grant waivers in the terms of this Lease, but such waivers must be in writing and signed by </w:t>
      </w:r>
      <w:r w:rsidR="0048604D">
        <w:rPr>
          <w:rFonts w:cs="Segoe UI"/>
        </w:rPr>
        <w:t>the Housing Department</w:t>
      </w:r>
      <w:r w:rsidRPr="003D79C4">
        <w:rPr>
          <w:rFonts w:cs="Segoe UI"/>
        </w:rPr>
        <w:t xml:space="preserve"> before being effective.</w:t>
      </w:r>
    </w:p>
    <w:p w14:paraId="18D2F4B2" w14:textId="77777777" w:rsidR="00937D45" w:rsidRPr="003D79C4" w:rsidRDefault="00937D45" w:rsidP="00AD7AC1">
      <w:pPr>
        <w:pStyle w:val="NoSpacing"/>
        <w:jc w:val="both"/>
        <w:rPr>
          <w:rFonts w:cs="Segoe UI"/>
        </w:rPr>
      </w:pPr>
    </w:p>
    <w:p w14:paraId="700215F8" w14:textId="77777777" w:rsidR="00437D10" w:rsidRPr="003D79C4" w:rsidRDefault="001F2894" w:rsidP="00AD7AC1">
      <w:pPr>
        <w:pStyle w:val="NoSpacing"/>
        <w:jc w:val="both"/>
        <w:rPr>
          <w:rFonts w:cs="Segoe UI"/>
        </w:rPr>
      </w:pPr>
      <w:r w:rsidRPr="003D79C4">
        <w:rPr>
          <w:rFonts w:cs="Segoe UI"/>
        </w:rPr>
        <w:t xml:space="preserve">The subsequent acceptance of Lease Fee payments by </w:t>
      </w:r>
      <w:r w:rsidR="00702CBF" w:rsidRPr="003D79C4">
        <w:rPr>
          <w:rFonts w:cs="Segoe UI"/>
        </w:rPr>
        <w:t>JTCHA</w:t>
      </w:r>
      <w:r w:rsidR="0048604D">
        <w:rPr>
          <w:rFonts w:cs="Segoe UI"/>
        </w:rPr>
        <w:t xml:space="preserve"> or the Housing Department</w:t>
      </w:r>
      <w:r w:rsidRPr="003D79C4">
        <w:rPr>
          <w:rFonts w:cs="Segoe UI"/>
        </w:rPr>
        <w:t xml:space="preserve"> shall not be deemed to be a waiver of any preceding breach by Homeowner of any requirement or restriction in this Lease, other than the failure of the Homeowner to pay the particular Lease Fee so accepted, regardless of</w:t>
      </w:r>
      <w:r w:rsidR="0048604D">
        <w:rPr>
          <w:rFonts w:cs="Segoe UI"/>
        </w:rPr>
        <w:t xml:space="preserve"> the Housing Department’s or</w:t>
      </w:r>
      <w:r w:rsidRPr="003D79C4">
        <w:rPr>
          <w:rFonts w:cs="Segoe UI"/>
        </w:rPr>
        <w:t xml:space="preserve"> </w:t>
      </w:r>
      <w:r w:rsidR="00702CBF" w:rsidRPr="003D79C4">
        <w:rPr>
          <w:rFonts w:cs="Segoe UI"/>
        </w:rPr>
        <w:t>JTCHA</w:t>
      </w:r>
      <w:r w:rsidRPr="003D79C4">
        <w:rPr>
          <w:rFonts w:cs="Segoe UI"/>
        </w:rPr>
        <w:t>’s knowledge of such preceding breach at the time of acceptance of such Lease Fee payment.</w:t>
      </w:r>
    </w:p>
    <w:p w14:paraId="1B11CBF9" w14:textId="77777777" w:rsidR="00437D10" w:rsidRPr="003D79C4" w:rsidRDefault="00437D10" w:rsidP="00AD7AC1">
      <w:pPr>
        <w:pStyle w:val="NoSpacing"/>
        <w:jc w:val="both"/>
        <w:rPr>
          <w:rFonts w:cs="Segoe UI"/>
        </w:rPr>
      </w:pPr>
    </w:p>
    <w:p w14:paraId="14CAD31F" w14:textId="77777777" w:rsidR="00437D10" w:rsidRPr="003D79C4" w:rsidRDefault="001F2894" w:rsidP="00AD7AC1">
      <w:pPr>
        <w:pStyle w:val="NoSpacing"/>
        <w:jc w:val="both"/>
        <w:rPr>
          <w:rFonts w:cs="Segoe UI"/>
        </w:rPr>
      </w:pPr>
      <w:r w:rsidRPr="003D79C4">
        <w:rPr>
          <w:rFonts w:cs="Segoe UI"/>
        </w:rPr>
        <w:t xml:space="preserve">12.7 </w:t>
      </w:r>
      <w:r w:rsidRPr="003D79C4">
        <w:rPr>
          <w:rFonts w:cs="Segoe UI"/>
        </w:rPr>
        <w:tab/>
      </w:r>
      <w:r w:rsidR="0048604D">
        <w:rPr>
          <w:rFonts w:cs="Segoe UI"/>
        </w:rPr>
        <w:t xml:space="preserve">The Housing Department’s and/or </w:t>
      </w:r>
      <w:r w:rsidR="00702CBF" w:rsidRPr="003D79C4">
        <w:rPr>
          <w:rFonts w:cs="Segoe UI"/>
          <w:u w:val="single"/>
        </w:rPr>
        <w:t>JTCHA</w:t>
      </w:r>
      <w:r w:rsidRPr="003D79C4">
        <w:rPr>
          <w:rFonts w:cs="Segoe UI"/>
          <w:u w:val="single"/>
        </w:rPr>
        <w:t>’</w:t>
      </w:r>
      <w:r w:rsidR="0048604D">
        <w:rPr>
          <w:rFonts w:cs="Segoe UI"/>
          <w:u w:val="single"/>
        </w:rPr>
        <w:t>s</w:t>
      </w:r>
      <w:r w:rsidRPr="003D79C4">
        <w:rPr>
          <w:rFonts w:cs="Segoe UI"/>
          <w:u w:val="single"/>
        </w:rPr>
        <w:t xml:space="preserve"> Right to Prosecute or Defend</w:t>
      </w:r>
      <w:r w:rsidRPr="003D79C4">
        <w:rPr>
          <w:rFonts w:cs="Segoe UI"/>
        </w:rPr>
        <w:t xml:space="preserve">.  </w:t>
      </w:r>
      <w:r w:rsidR="00702CBF" w:rsidRPr="003D79C4">
        <w:rPr>
          <w:rFonts w:cs="Segoe UI"/>
        </w:rPr>
        <w:t>JTCHA</w:t>
      </w:r>
      <w:r w:rsidR="0048604D">
        <w:rPr>
          <w:rFonts w:cs="Segoe UI"/>
        </w:rPr>
        <w:t xml:space="preserve"> and/or the Housing </w:t>
      </w:r>
      <w:r w:rsidR="00E5764D">
        <w:rPr>
          <w:rFonts w:cs="Segoe UI"/>
        </w:rPr>
        <w:t>Department</w:t>
      </w:r>
      <w:r w:rsidRPr="003D79C4">
        <w:rPr>
          <w:rFonts w:cs="Segoe UI"/>
        </w:rPr>
        <w:t xml:space="preserve"> shall have the right, but shall have no obligation, to prosecute or defend, in its own or the Homeowner’s name, any actions or proceedings appropriate to the protection of its own or Homeowner’s interest in the Leased Land. Whenever requested by </w:t>
      </w:r>
      <w:r w:rsidR="00702CBF" w:rsidRPr="003D79C4">
        <w:rPr>
          <w:rFonts w:cs="Segoe UI"/>
        </w:rPr>
        <w:t>JTCHA</w:t>
      </w:r>
      <w:r w:rsidR="0048604D">
        <w:rPr>
          <w:rFonts w:cs="Segoe UI"/>
        </w:rPr>
        <w:t xml:space="preserve"> or the Housing </w:t>
      </w:r>
      <w:r w:rsidR="00E5764D">
        <w:rPr>
          <w:rFonts w:cs="Segoe UI"/>
        </w:rPr>
        <w:t>Department,</w:t>
      </w:r>
      <w:r w:rsidRPr="003D79C4">
        <w:rPr>
          <w:rFonts w:cs="Segoe UI"/>
        </w:rPr>
        <w:t xml:space="preserve"> Homeowner shall give </w:t>
      </w:r>
      <w:r w:rsidR="00702CBF" w:rsidRPr="003D79C4">
        <w:rPr>
          <w:rFonts w:cs="Segoe UI"/>
        </w:rPr>
        <w:t>JTCHA</w:t>
      </w:r>
      <w:r w:rsidR="008B369D">
        <w:rPr>
          <w:rFonts w:cs="Segoe UI"/>
        </w:rPr>
        <w:t xml:space="preserve"> and/or the Housing Department</w:t>
      </w:r>
      <w:r w:rsidRPr="003D79C4">
        <w:rPr>
          <w:rFonts w:cs="Segoe UI"/>
        </w:rPr>
        <w:t xml:space="preserve"> all reasonable aid in any such action or proceeding.</w:t>
      </w:r>
    </w:p>
    <w:p w14:paraId="44120090" w14:textId="77777777" w:rsidR="00437D10" w:rsidRPr="003D79C4" w:rsidRDefault="00437D10" w:rsidP="00AD7AC1">
      <w:pPr>
        <w:pStyle w:val="NoSpacing"/>
        <w:jc w:val="both"/>
        <w:rPr>
          <w:rFonts w:cs="Segoe UI"/>
        </w:rPr>
      </w:pPr>
    </w:p>
    <w:p w14:paraId="01AC65EA" w14:textId="15666931" w:rsidR="00437D10" w:rsidRPr="003D79C4" w:rsidRDefault="001F2894" w:rsidP="00AD7AC1">
      <w:pPr>
        <w:pStyle w:val="NoSpacing"/>
        <w:jc w:val="both"/>
        <w:rPr>
          <w:rFonts w:cs="Segoe UI"/>
        </w:rPr>
      </w:pPr>
      <w:r w:rsidRPr="003D79C4">
        <w:rPr>
          <w:rFonts w:cs="Segoe UI"/>
        </w:rPr>
        <w:t xml:space="preserve">12.8 </w:t>
      </w:r>
      <w:r w:rsidRPr="003D79C4">
        <w:rPr>
          <w:rFonts w:cs="Segoe UI"/>
        </w:rPr>
        <w:tab/>
      </w:r>
      <w:r w:rsidRPr="003D79C4">
        <w:rPr>
          <w:rFonts w:cs="Segoe UI"/>
          <w:u w:val="single"/>
        </w:rPr>
        <w:t>Construction</w:t>
      </w:r>
      <w:r w:rsidRPr="003D79C4">
        <w:rPr>
          <w:rFonts w:cs="Segoe UI"/>
        </w:rPr>
        <w:t>.  Whenever in this Lease a pronoun is used</w:t>
      </w:r>
      <w:r w:rsidR="008E2143">
        <w:rPr>
          <w:rFonts w:cs="Segoe UI"/>
        </w:rPr>
        <w:t>,</w:t>
      </w:r>
      <w:r w:rsidRPr="003D79C4">
        <w:rPr>
          <w:rFonts w:cs="Segoe UI"/>
        </w:rPr>
        <w:t xml:space="preserve"> it shall be construed to represent either the singular or the plural, masculine or feminine, as the case shall demand.</w:t>
      </w:r>
    </w:p>
    <w:p w14:paraId="4DCE6E11" w14:textId="77777777" w:rsidR="00437D10" w:rsidRPr="003D79C4" w:rsidRDefault="00437D10" w:rsidP="00AD7AC1">
      <w:pPr>
        <w:pStyle w:val="NoSpacing"/>
        <w:jc w:val="both"/>
        <w:rPr>
          <w:rFonts w:cs="Segoe UI"/>
        </w:rPr>
      </w:pPr>
    </w:p>
    <w:p w14:paraId="03615487" w14:textId="2E1F40BD" w:rsidR="00437D10" w:rsidRPr="003D79C4" w:rsidRDefault="001F2894" w:rsidP="00AD7AC1">
      <w:pPr>
        <w:pStyle w:val="NoSpacing"/>
        <w:jc w:val="both"/>
        <w:rPr>
          <w:rFonts w:cs="Segoe UI"/>
        </w:rPr>
      </w:pPr>
      <w:r w:rsidRPr="003D79C4">
        <w:rPr>
          <w:rFonts w:cs="Segoe UI"/>
        </w:rPr>
        <w:t xml:space="preserve">12.9 </w:t>
      </w:r>
      <w:r w:rsidRPr="003D79C4">
        <w:rPr>
          <w:rFonts w:cs="Segoe UI"/>
        </w:rPr>
        <w:tab/>
      </w:r>
      <w:r w:rsidRPr="003D79C4">
        <w:rPr>
          <w:rFonts w:cs="Segoe UI"/>
          <w:u w:val="single"/>
        </w:rPr>
        <w:t>Headings</w:t>
      </w:r>
      <w:r w:rsidRPr="003D79C4">
        <w:rPr>
          <w:rFonts w:cs="Segoe UI"/>
        </w:rPr>
        <w:t xml:space="preserve">.  The headings and subheadings appearing in this Lease are for convenience </w:t>
      </w:r>
      <w:r w:rsidR="008E2143" w:rsidRPr="003D79C4">
        <w:rPr>
          <w:rFonts w:cs="Segoe UI"/>
        </w:rPr>
        <w:t>only and</w:t>
      </w:r>
      <w:r w:rsidRPr="003D79C4">
        <w:rPr>
          <w:rFonts w:cs="Segoe UI"/>
        </w:rPr>
        <w:t xml:space="preserve"> are not a part of this Lease and do not in any way limit or amplify the terms or conditions of this Lease.</w:t>
      </w:r>
    </w:p>
    <w:p w14:paraId="47F47B0F" w14:textId="77777777" w:rsidR="00437D10" w:rsidRPr="003D79C4" w:rsidRDefault="00437D10" w:rsidP="00AD7AC1">
      <w:pPr>
        <w:pStyle w:val="NoSpacing"/>
        <w:jc w:val="both"/>
        <w:rPr>
          <w:rFonts w:cs="Segoe UI"/>
        </w:rPr>
      </w:pPr>
    </w:p>
    <w:p w14:paraId="0921DB40" w14:textId="77777777" w:rsidR="00437D10" w:rsidRPr="003D79C4" w:rsidRDefault="001F2894" w:rsidP="00AD7AC1">
      <w:pPr>
        <w:pStyle w:val="NoSpacing"/>
        <w:jc w:val="both"/>
        <w:rPr>
          <w:rFonts w:cs="Segoe UI"/>
        </w:rPr>
      </w:pPr>
      <w:r w:rsidRPr="003D79C4">
        <w:rPr>
          <w:rFonts w:cs="Segoe UI"/>
        </w:rPr>
        <w:t xml:space="preserve">12.10 </w:t>
      </w:r>
      <w:r w:rsidRPr="003D79C4">
        <w:rPr>
          <w:rFonts w:cs="Segoe UI"/>
        </w:rPr>
        <w:tab/>
      </w:r>
      <w:r w:rsidRPr="003D79C4">
        <w:rPr>
          <w:rFonts w:cs="Segoe UI"/>
          <w:u w:val="single"/>
        </w:rPr>
        <w:t>Parties Bound</w:t>
      </w:r>
      <w:r w:rsidRPr="003D79C4">
        <w:rPr>
          <w:rFonts w:cs="Segoe UI"/>
        </w:rPr>
        <w:t xml:space="preserve">.  This Lease sets forth the entire agreement between </w:t>
      </w:r>
      <w:r w:rsidR="00702CBF" w:rsidRPr="003D79C4">
        <w:rPr>
          <w:rFonts w:cs="Segoe UI"/>
        </w:rPr>
        <w:t>JTCHA</w:t>
      </w:r>
      <w:r w:rsidRPr="003D79C4">
        <w:rPr>
          <w:rFonts w:cs="Segoe UI"/>
        </w:rPr>
        <w:t xml:space="preserve"> and Homeowner with respect to the leasing of the Land; it is binding upon and inures to the benefit of these parties and, in accordance with the provisions of this Lease, their respective successors in interest. This Lease may be altered or amended only by written notice executed by </w:t>
      </w:r>
      <w:r w:rsidR="00702CBF" w:rsidRPr="003D79C4">
        <w:rPr>
          <w:rFonts w:cs="Segoe UI"/>
        </w:rPr>
        <w:t>JTCHA</w:t>
      </w:r>
      <w:r w:rsidRPr="003D79C4">
        <w:rPr>
          <w:rFonts w:cs="Segoe UI"/>
        </w:rPr>
        <w:t xml:space="preserve"> and Homeowner or their legal representatives or, in accordance with the provisions of this Lease, their successors in interest.</w:t>
      </w:r>
    </w:p>
    <w:p w14:paraId="72E4CFD5" w14:textId="77777777" w:rsidR="007F32DE" w:rsidRPr="003D79C4" w:rsidRDefault="007F32DE" w:rsidP="00AD7AC1">
      <w:pPr>
        <w:pStyle w:val="NoSpacing"/>
        <w:jc w:val="both"/>
        <w:rPr>
          <w:rFonts w:cs="Segoe UI"/>
        </w:rPr>
      </w:pPr>
    </w:p>
    <w:p w14:paraId="4F061750" w14:textId="1B699E93" w:rsidR="007F32DE" w:rsidRPr="003D79C4" w:rsidRDefault="00150D0E" w:rsidP="00AD7AC1">
      <w:pPr>
        <w:pStyle w:val="NoSpacing"/>
        <w:jc w:val="both"/>
        <w:rPr>
          <w:rFonts w:cs="Segoe UI"/>
        </w:rPr>
      </w:pPr>
      <w:r w:rsidRPr="003D79C4">
        <w:rPr>
          <w:rFonts w:cs="Segoe UI"/>
        </w:rPr>
        <w:t>12.11.</w:t>
      </w:r>
      <w:r w:rsidRPr="003D79C4">
        <w:rPr>
          <w:rFonts w:cs="Segoe UI"/>
        </w:rPr>
        <w:tab/>
      </w:r>
      <w:r w:rsidRPr="003D79C4">
        <w:rPr>
          <w:rFonts w:cs="Segoe UI"/>
          <w:u w:val="single"/>
        </w:rPr>
        <w:t xml:space="preserve">Change of </w:t>
      </w:r>
      <w:proofErr w:type="gramStart"/>
      <w:r w:rsidRPr="003D79C4">
        <w:rPr>
          <w:rFonts w:cs="Segoe UI"/>
          <w:u w:val="single"/>
        </w:rPr>
        <w:t>Land Owner</w:t>
      </w:r>
      <w:proofErr w:type="gramEnd"/>
      <w:r w:rsidR="008E119E" w:rsidRPr="003D79C4">
        <w:rPr>
          <w:rFonts w:cs="Segoe UI"/>
        </w:rPr>
        <w:t xml:space="preserve">.  </w:t>
      </w:r>
      <w:r w:rsidR="001F2894" w:rsidRPr="003D79C4">
        <w:rPr>
          <w:rFonts w:cs="Segoe UI"/>
        </w:rPr>
        <w:t>If</w:t>
      </w:r>
      <w:r w:rsidR="007F32DE" w:rsidRPr="003D79C4">
        <w:rPr>
          <w:rFonts w:cs="Segoe UI"/>
        </w:rPr>
        <w:t xml:space="preserve"> ownership of </w:t>
      </w:r>
      <w:proofErr w:type="gramStart"/>
      <w:r w:rsidR="007F32DE" w:rsidRPr="003D79C4">
        <w:rPr>
          <w:rFonts w:cs="Segoe UI"/>
        </w:rPr>
        <w:t>the Leased</w:t>
      </w:r>
      <w:proofErr w:type="gramEnd"/>
      <w:r w:rsidR="007F32DE" w:rsidRPr="003D79C4">
        <w:rPr>
          <w:rFonts w:cs="Segoe UI"/>
        </w:rPr>
        <w:t xml:space="preserve"> Land is ever transferred by </w:t>
      </w:r>
      <w:r w:rsidR="00702CBF" w:rsidRPr="003D79C4">
        <w:rPr>
          <w:rFonts w:cs="Segoe UI"/>
        </w:rPr>
        <w:t>JTCHA</w:t>
      </w:r>
      <w:r w:rsidR="007F32DE" w:rsidRPr="003D79C4">
        <w:rPr>
          <w:rFonts w:cs="Segoe UI"/>
        </w:rPr>
        <w:t xml:space="preserve"> (whether voluntarily or involuntarily) to any other person or institution, this Lease shall not </w:t>
      </w:r>
      <w:r w:rsidR="008E2143" w:rsidRPr="003D79C4">
        <w:rPr>
          <w:rFonts w:cs="Segoe UI"/>
        </w:rPr>
        <w:t>cease but</w:t>
      </w:r>
      <w:r w:rsidR="007F32DE" w:rsidRPr="003D79C4">
        <w:rPr>
          <w:rFonts w:cs="Segoe UI"/>
        </w:rPr>
        <w:t xml:space="preserve"> shall remain binding on the new landowner as well as the Homeowner. </w:t>
      </w:r>
    </w:p>
    <w:p w14:paraId="37B9387F" w14:textId="77777777" w:rsidR="00F153E1" w:rsidRPr="003D79C4" w:rsidRDefault="00F153E1" w:rsidP="00AD7AC1">
      <w:pPr>
        <w:pStyle w:val="NoSpacing"/>
        <w:jc w:val="both"/>
        <w:rPr>
          <w:rFonts w:cs="Segoe UI"/>
        </w:rPr>
      </w:pPr>
    </w:p>
    <w:p w14:paraId="57B93135" w14:textId="72B9F338" w:rsidR="00F153E1" w:rsidRPr="003D79C4" w:rsidRDefault="00F153E1" w:rsidP="00AD7AC1">
      <w:pPr>
        <w:pStyle w:val="NoSpacing"/>
        <w:jc w:val="both"/>
        <w:rPr>
          <w:rFonts w:cs="Segoe UI"/>
        </w:rPr>
      </w:pPr>
      <w:r w:rsidRPr="003D79C4">
        <w:rPr>
          <w:rFonts w:cs="Segoe UI"/>
        </w:rPr>
        <w:t>12.12.</w:t>
      </w:r>
      <w:r w:rsidRPr="003D79C4">
        <w:rPr>
          <w:rFonts w:cs="Segoe UI"/>
        </w:rPr>
        <w:tab/>
      </w:r>
      <w:r w:rsidRPr="003D79C4">
        <w:rPr>
          <w:rFonts w:cs="Segoe UI"/>
          <w:u w:val="single"/>
        </w:rPr>
        <w:t>Ground Lease Rider</w:t>
      </w:r>
      <w:r w:rsidRPr="003D79C4">
        <w:rPr>
          <w:rFonts w:cs="Segoe UI"/>
        </w:rPr>
        <w:t xml:space="preserve">.  </w:t>
      </w:r>
      <w:r w:rsidR="00DE7508" w:rsidRPr="003D79C4">
        <w:rPr>
          <w:rFonts w:cs="Segoe UI"/>
        </w:rPr>
        <w:t>In the event of a conflict between any provision in this Lease and any</w:t>
      </w:r>
      <w:r w:rsidRPr="003D79C4">
        <w:rPr>
          <w:rFonts w:cs="Segoe UI"/>
        </w:rPr>
        <w:t xml:space="preserve"> </w:t>
      </w:r>
      <w:r w:rsidR="00DE7508" w:rsidRPr="003D79C4">
        <w:rPr>
          <w:rFonts w:cs="Segoe UI"/>
        </w:rPr>
        <w:t xml:space="preserve">provision in a </w:t>
      </w:r>
      <w:r w:rsidR="00780C7C" w:rsidRPr="003D79C4">
        <w:rPr>
          <w:rFonts w:cs="Segoe UI"/>
        </w:rPr>
        <w:t xml:space="preserve">“Ground Lease Rider” </w:t>
      </w:r>
      <w:r w:rsidR="00DE7508" w:rsidRPr="003D79C4">
        <w:rPr>
          <w:rFonts w:cs="Segoe UI"/>
        </w:rPr>
        <w:t xml:space="preserve">or other agreement </w:t>
      </w:r>
      <w:r w:rsidR="00780C7C" w:rsidRPr="003D79C4">
        <w:rPr>
          <w:rFonts w:cs="Segoe UI"/>
        </w:rPr>
        <w:t xml:space="preserve">executed by </w:t>
      </w:r>
      <w:r w:rsidR="00702CBF" w:rsidRPr="003D79C4">
        <w:rPr>
          <w:rFonts w:cs="Segoe UI"/>
        </w:rPr>
        <w:t>JTCHA</w:t>
      </w:r>
      <w:r w:rsidR="00780C7C" w:rsidRPr="003D79C4">
        <w:rPr>
          <w:rFonts w:cs="Segoe UI"/>
        </w:rPr>
        <w:t xml:space="preserve"> and </w:t>
      </w:r>
      <w:r w:rsidR="008E2143" w:rsidRPr="003D79C4">
        <w:rPr>
          <w:rFonts w:cs="Segoe UI"/>
        </w:rPr>
        <w:t>Homeowner and</w:t>
      </w:r>
      <w:r w:rsidR="00DE7508" w:rsidRPr="003D79C4">
        <w:rPr>
          <w:rFonts w:cs="Segoe UI"/>
        </w:rPr>
        <w:t xml:space="preserve"> </w:t>
      </w:r>
      <w:r w:rsidR="00780C7C" w:rsidRPr="003D79C4">
        <w:rPr>
          <w:rFonts w:cs="Segoe UI"/>
        </w:rPr>
        <w:t>recorded against the Property</w:t>
      </w:r>
      <w:r w:rsidR="00DE7508" w:rsidRPr="003D79C4">
        <w:rPr>
          <w:rFonts w:cs="Segoe UI"/>
        </w:rPr>
        <w:t xml:space="preserve"> (“Rider”)</w:t>
      </w:r>
      <w:r w:rsidR="00780C7C" w:rsidRPr="003D79C4">
        <w:rPr>
          <w:rFonts w:cs="Segoe UI"/>
        </w:rPr>
        <w:t>, the provisions of the Rider shall be controlling</w:t>
      </w:r>
      <w:r w:rsidR="00DE7508" w:rsidRPr="003D79C4">
        <w:rPr>
          <w:rFonts w:cs="Segoe UI"/>
        </w:rPr>
        <w:t xml:space="preserve">, but only for so long as the loan which the mortgage secures is outstanding against the Property. </w:t>
      </w:r>
      <w:r w:rsidR="00780C7C" w:rsidRPr="003D79C4">
        <w:rPr>
          <w:rFonts w:cs="Segoe UI"/>
        </w:rPr>
        <w:t xml:space="preserve"> </w:t>
      </w:r>
    </w:p>
    <w:p w14:paraId="76A1AC9F" w14:textId="77777777" w:rsidR="00937D45" w:rsidRPr="003D79C4" w:rsidRDefault="00937D45" w:rsidP="00AD7AC1">
      <w:pPr>
        <w:pStyle w:val="NoSpacing"/>
        <w:jc w:val="both"/>
        <w:rPr>
          <w:rFonts w:cs="Segoe UI"/>
        </w:rPr>
      </w:pPr>
    </w:p>
    <w:p w14:paraId="5D8A6E83" w14:textId="77777777" w:rsidR="00437D10" w:rsidRDefault="001F2894" w:rsidP="00AD7AC1">
      <w:pPr>
        <w:pStyle w:val="NoSpacing"/>
        <w:jc w:val="both"/>
        <w:rPr>
          <w:rFonts w:cs="Segoe UI"/>
        </w:rPr>
      </w:pPr>
      <w:r w:rsidRPr="003D79C4">
        <w:rPr>
          <w:rFonts w:cs="Segoe UI"/>
        </w:rPr>
        <w:t xml:space="preserve">IN WITNESS WHEREOF, the parties have executed this Lease on the </w:t>
      </w:r>
      <w:proofErr w:type="gramStart"/>
      <w:r w:rsidRPr="003D79C4">
        <w:rPr>
          <w:rFonts w:cs="Segoe UI"/>
        </w:rPr>
        <w:t>day</w:t>
      </w:r>
      <w:proofErr w:type="gramEnd"/>
      <w:r w:rsidRPr="003D79C4">
        <w:rPr>
          <w:rFonts w:cs="Segoe UI"/>
        </w:rPr>
        <w:t xml:space="preserve"> and year first above written.</w:t>
      </w:r>
    </w:p>
    <w:p w14:paraId="22BE90C0" w14:textId="77777777" w:rsidR="003D79C4" w:rsidRPr="003D79C4" w:rsidRDefault="003D79C4" w:rsidP="00AD7AC1">
      <w:pPr>
        <w:pStyle w:val="NoSpacing"/>
        <w:jc w:val="both"/>
        <w:rPr>
          <w:rFonts w:cs="Segoe UI"/>
        </w:rPr>
      </w:pPr>
    </w:p>
    <w:p w14:paraId="03C3E494" w14:textId="77777777" w:rsidR="00437D10" w:rsidRPr="003D79C4" w:rsidRDefault="00437D10" w:rsidP="00AD7AC1">
      <w:pPr>
        <w:pStyle w:val="NoSpacing"/>
        <w:ind w:left="2880" w:firstLine="720"/>
        <w:jc w:val="both"/>
        <w:rPr>
          <w:rFonts w:cs="Segoe UI"/>
        </w:rPr>
      </w:pPr>
    </w:p>
    <w:p w14:paraId="0D24B88B" w14:textId="77777777" w:rsidR="00EA6A38" w:rsidRPr="003D79C4" w:rsidRDefault="00EA6A38" w:rsidP="00AD7AC1">
      <w:pPr>
        <w:pStyle w:val="NoSpacing"/>
        <w:jc w:val="both"/>
        <w:rPr>
          <w:rFonts w:cs="Segoe UI"/>
          <w:u w:val="single"/>
        </w:rPr>
      </w:pP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p>
    <w:p w14:paraId="54C85781" w14:textId="77777777" w:rsidR="00437D10" w:rsidRDefault="001F2894" w:rsidP="00AD7AC1">
      <w:pPr>
        <w:pStyle w:val="NoSpacing"/>
        <w:jc w:val="both"/>
        <w:rPr>
          <w:rFonts w:cs="Segoe UI"/>
        </w:rPr>
      </w:pPr>
      <w:r w:rsidRPr="003D79C4">
        <w:rPr>
          <w:rFonts w:cs="Segoe UI"/>
          <w:highlight w:val="lightGray"/>
        </w:rPr>
        <w:t>[</w:t>
      </w:r>
      <w:r w:rsidR="00EA6A38" w:rsidRPr="003D79C4">
        <w:rPr>
          <w:rFonts w:cs="Segoe UI"/>
          <w:highlight w:val="lightGray"/>
        </w:rPr>
        <w:t>Insert Homeowner</w:t>
      </w:r>
      <w:r w:rsidRPr="003D79C4">
        <w:rPr>
          <w:rFonts w:cs="Segoe UI"/>
          <w:highlight w:val="lightGray"/>
        </w:rPr>
        <w:t>]</w:t>
      </w:r>
      <w:r w:rsidR="00EA6A38" w:rsidRPr="003D79C4">
        <w:rPr>
          <w:rFonts w:cs="Segoe UI"/>
        </w:rPr>
        <w:tab/>
      </w:r>
      <w:r w:rsidR="00EA6A38" w:rsidRPr="003D79C4">
        <w:rPr>
          <w:rFonts w:cs="Segoe UI"/>
        </w:rPr>
        <w:tab/>
      </w:r>
      <w:r w:rsidR="00EA6A38" w:rsidRPr="003D79C4">
        <w:rPr>
          <w:rFonts w:cs="Segoe UI"/>
        </w:rPr>
        <w:tab/>
      </w:r>
      <w:r w:rsidR="00EA6A38" w:rsidRPr="003D79C4">
        <w:rPr>
          <w:rFonts w:cs="Segoe UI"/>
        </w:rPr>
        <w:tab/>
      </w:r>
      <w:r w:rsidR="00EA6A38" w:rsidRPr="003D79C4">
        <w:rPr>
          <w:rFonts w:cs="Segoe UI"/>
        </w:rPr>
        <w:tab/>
      </w:r>
      <w:r w:rsidR="00EA6A38" w:rsidRPr="003D79C4">
        <w:rPr>
          <w:rFonts w:cs="Segoe UI"/>
          <w:highlight w:val="lightGray"/>
        </w:rPr>
        <w:t>[Insert Homeowner]</w:t>
      </w:r>
    </w:p>
    <w:p w14:paraId="24D1D3BF" w14:textId="77777777" w:rsidR="003D79C4" w:rsidRDefault="003D79C4" w:rsidP="00AD7AC1">
      <w:pPr>
        <w:pStyle w:val="NoSpacing"/>
        <w:jc w:val="both"/>
        <w:rPr>
          <w:rFonts w:cs="Segoe UI"/>
        </w:rPr>
      </w:pPr>
    </w:p>
    <w:p w14:paraId="20B4FEBC" w14:textId="77777777" w:rsidR="003D79C4" w:rsidRPr="003D79C4" w:rsidRDefault="003D79C4" w:rsidP="00AD7AC1">
      <w:pPr>
        <w:pStyle w:val="NoSpacing"/>
        <w:jc w:val="both"/>
        <w:rPr>
          <w:rFonts w:cs="Segoe UI"/>
        </w:rPr>
      </w:pPr>
    </w:p>
    <w:p w14:paraId="5A9D3C8D" w14:textId="77777777" w:rsidR="00B8476D" w:rsidRPr="003D79C4" w:rsidRDefault="00B8476D" w:rsidP="00AD7AC1">
      <w:pPr>
        <w:pStyle w:val="NoSpacing"/>
        <w:jc w:val="both"/>
        <w:rPr>
          <w:rFonts w:cs="Segoe UI"/>
        </w:rPr>
      </w:pPr>
    </w:p>
    <w:p w14:paraId="5D28C749" w14:textId="77777777" w:rsidR="00FE34F5" w:rsidRPr="003D79C4" w:rsidRDefault="00FE34F5" w:rsidP="00AD7AC1">
      <w:pPr>
        <w:spacing w:after="0" w:line="240" w:lineRule="auto"/>
        <w:jc w:val="both"/>
        <w:rPr>
          <w:rFonts w:cs="Segoe UI"/>
        </w:rPr>
      </w:pPr>
      <w:r w:rsidRPr="003D79C4">
        <w:rPr>
          <w:rFonts w:cs="Segoe UI"/>
        </w:rPr>
        <w:t>STATE OF WYOMING</w:t>
      </w:r>
      <w:r w:rsidRPr="003D79C4">
        <w:rPr>
          <w:rFonts w:cs="Segoe UI"/>
        </w:rPr>
        <w:tab/>
      </w:r>
      <w:r w:rsidRPr="003D79C4">
        <w:rPr>
          <w:rFonts w:cs="Segoe UI"/>
        </w:rPr>
        <w:tab/>
        <w:t>)</w:t>
      </w:r>
    </w:p>
    <w:p w14:paraId="0072221A" w14:textId="77777777" w:rsidR="00FE34F5" w:rsidRPr="003D79C4" w:rsidRDefault="00FE34F5" w:rsidP="00AD7AC1">
      <w:pPr>
        <w:spacing w:after="0" w:line="240" w:lineRule="auto"/>
        <w:jc w:val="both"/>
        <w:rPr>
          <w:rFonts w:cs="Segoe UI"/>
        </w:rPr>
      </w:pPr>
      <w:r w:rsidRPr="003D79C4">
        <w:rPr>
          <w:rFonts w:cs="Segoe UI"/>
        </w:rPr>
        <w:tab/>
      </w:r>
      <w:r w:rsidRPr="003D79C4">
        <w:rPr>
          <w:rFonts w:cs="Segoe UI"/>
        </w:rPr>
        <w:tab/>
      </w:r>
      <w:r w:rsidRPr="003D79C4">
        <w:rPr>
          <w:rFonts w:cs="Segoe UI"/>
        </w:rPr>
        <w:tab/>
      </w:r>
      <w:r w:rsidRPr="003D79C4">
        <w:rPr>
          <w:rFonts w:cs="Segoe UI"/>
        </w:rPr>
        <w:tab/>
        <w:t>) ss.</w:t>
      </w:r>
    </w:p>
    <w:p w14:paraId="3592E61C" w14:textId="77777777" w:rsidR="00FE34F5" w:rsidRPr="003D79C4" w:rsidRDefault="00FE34F5" w:rsidP="00AD7AC1">
      <w:pPr>
        <w:spacing w:after="0" w:line="240" w:lineRule="auto"/>
        <w:jc w:val="both"/>
        <w:rPr>
          <w:rFonts w:cs="Segoe UI"/>
        </w:rPr>
      </w:pPr>
      <w:r w:rsidRPr="003D79C4">
        <w:rPr>
          <w:rFonts w:cs="Segoe UI"/>
        </w:rPr>
        <w:t>COUNTY OF TETON</w:t>
      </w:r>
      <w:r w:rsidRPr="003D79C4">
        <w:rPr>
          <w:rFonts w:cs="Segoe UI"/>
        </w:rPr>
        <w:tab/>
      </w:r>
      <w:r w:rsidRPr="003D79C4">
        <w:rPr>
          <w:rFonts w:cs="Segoe UI"/>
        </w:rPr>
        <w:tab/>
        <w:t>)</w:t>
      </w:r>
    </w:p>
    <w:p w14:paraId="5F928F85" w14:textId="77777777" w:rsidR="00EE036D" w:rsidRPr="003D79C4" w:rsidRDefault="00EE036D" w:rsidP="00AD7AC1">
      <w:pPr>
        <w:spacing w:after="0" w:line="240" w:lineRule="auto"/>
        <w:jc w:val="both"/>
        <w:rPr>
          <w:rFonts w:cs="Segoe UI"/>
        </w:rPr>
      </w:pPr>
    </w:p>
    <w:p w14:paraId="1498D456" w14:textId="77777777" w:rsidR="00A32B10" w:rsidRPr="003D79C4" w:rsidRDefault="00A32B10" w:rsidP="00AD7AC1">
      <w:pPr>
        <w:spacing w:after="0" w:line="240" w:lineRule="auto"/>
        <w:jc w:val="both"/>
        <w:rPr>
          <w:rFonts w:cs="Segoe UI"/>
        </w:rPr>
      </w:pPr>
    </w:p>
    <w:p w14:paraId="461693C0" w14:textId="4C7FA4EB" w:rsidR="00EE036D" w:rsidRPr="003D79C4" w:rsidRDefault="001F2894" w:rsidP="00AD7AC1">
      <w:pPr>
        <w:spacing w:after="0" w:line="240" w:lineRule="auto"/>
        <w:jc w:val="both"/>
        <w:rPr>
          <w:rFonts w:cs="Segoe UI"/>
        </w:rPr>
      </w:pPr>
      <w:r w:rsidRPr="003D79C4">
        <w:rPr>
          <w:rFonts w:cs="Segoe UI"/>
        </w:rPr>
        <w:t>On the_____ day of ___________, 20</w:t>
      </w:r>
      <w:r w:rsidR="008E2143">
        <w:rPr>
          <w:rFonts w:cs="Segoe UI"/>
        </w:rPr>
        <w:t>___</w:t>
      </w:r>
      <w:r w:rsidRPr="003D79C4">
        <w:rPr>
          <w:rFonts w:cs="Segoe UI"/>
        </w:rPr>
        <w:t>, the foregoing Lease was acknowledged before me by _______________________.</w:t>
      </w:r>
    </w:p>
    <w:p w14:paraId="6B2F028A" w14:textId="77777777" w:rsidR="00EE036D" w:rsidRPr="003D79C4" w:rsidRDefault="00EE036D" w:rsidP="00AD7AC1">
      <w:pPr>
        <w:spacing w:after="0" w:line="240" w:lineRule="auto"/>
        <w:jc w:val="both"/>
        <w:rPr>
          <w:rFonts w:cs="Segoe UI"/>
        </w:rPr>
      </w:pPr>
    </w:p>
    <w:p w14:paraId="05816784" w14:textId="77777777" w:rsidR="00A32B10" w:rsidRDefault="00A32B10" w:rsidP="00AD7AC1">
      <w:pPr>
        <w:spacing w:after="0" w:line="240" w:lineRule="auto"/>
        <w:jc w:val="both"/>
        <w:rPr>
          <w:rFonts w:cs="Segoe UI"/>
        </w:rPr>
      </w:pPr>
      <w:r w:rsidRPr="003D79C4">
        <w:rPr>
          <w:rFonts w:cs="Segoe UI"/>
        </w:rPr>
        <w:t>Witness my hand and official seal.</w:t>
      </w:r>
    </w:p>
    <w:p w14:paraId="506CDE56" w14:textId="77777777" w:rsidR="003D79C4" w:rsidRPr="003D79C4" w:rsidRDefault="003D79C4" w:rsidP="00AD7AC1">
      <w:pPr>
        <w:spacing w:after="0" w:line="240" w:lineRule="auto"/>
        <w:jc w:val="both"/>
        <w:rPr>
          <w:rFonts w:cs="Segoe UI"/>
        </w:rPr>
      </w:pPr>
    </w:p>
    <w:p w14:paraId="7B9A6999" w14:textId="77777777" w:rsidR="00A32B10" w:rsidRPr="003D79C4" w:rsidRDefault="00A32B10" w:rsidP="00AD7AC1">
      <w:pPr>
        <w:spacing w:after="0" w:line="240" w:lineRule="auto"/>
        <w:jc w:val="both"/>
        <w:rPr>
          <w:rFonts w:cs="Segoe UI"/>
        </w:rPr>
      </w:pP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t>(Seal)</w:t>
      </w:r>
    </w:p>
    <w:p w14:paraId="6DD2030C" w14:textId="77777777" w:rsidR="00A32B10" w:rsidRPr="003D79C4" w:rsidRDefault="00A32B10" w:rsidP="00AD7AC1">
      <w:pPr>
        <w:spacing w:after="0" w:line="240" w:lineRule="auto"/>
        <w:jc w:val="both"/>
        <w:rPr>
          <w:rFonts w:cs="Segoe UI"/>
        </w:rPr>
      </w:pPr>
    </w:p>
    <w:p w14:paraId="2CCBD5ED" w14:textId="77777777" w:rsidR="00A32B10" w:rsidRPr="003D79C4" w:rsidRDefault="00A32B10" w:rsidP="00AD7AC1">
      <w:pPr>
        <w:spacing w:after="0" w:line="240" w:lineRule="auto"/>
        <w:jc w:val="both"/>
        <w:rPr>
          <w:rFonts w:cs="Segoe UI"/>
          <w:u w:val="single"/>
        </w:rPr>
      </w:pP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p>
    <w:p w14:paraId="22DAB499" w14:textId="77777777" w:rsidR="00A32B10" w:rsidRDefault="00A32B10" w:rsidP="00AD7AC1">
      <w:pPr>
        <w:spacing w:after="0" w:line="240" w:lineRule="auto"/>
        <w:jc w:val="both"/>
        <w:rPr>
          <w:rFonts w:cs="Segoe UI"/>
        </w:rPr>
      </w:pPr>
      <w:r w:rsidRPr="003D79C4">
        <w:rPr>
          <w:rFonts w:cs="Segoe UI"/>
        </w:rPr>
        <w:t>Notary Public</w:t>
      </w:r>
    </w:p>
    <w:p w14:paraId="3B4F20B5" w14:textId="77777777" w:rsidR="003D79C4" w:rsidRPr="003D79C4" w:rsidRDefault="003D79C4" w:rsidP="00AD7AC1">
      <w:pPr>
        <w:spacing w:after="0" w:line="240" w:lineRule="auto"/>
        <w:jc w:val="both"/>
        <w:rPr>
          <w:rFonts w:cs="Segoe UI"/>
        </w:rPr>
      </w:pPr>
    </w:p>
    <w:p w14:paraId="65A69266" w14:textId="77777777" w:rsidR="00A32B10" w:rsidRPr="003D79C4" w:rsidRDefault="00A32B10" w:rsidP="00AD7AC1">
      <w:pPr>
        <w:spacing w:after="0" w:line="240" w:lineRule="auto"/>
        <w:jc w:val="both"/>
        <w:rPr>
          <w:rFonts w:cs="Segoe UI"/>
          <w:b/>
          <w:bCs/>
        </w:rPr>
      </w:pPr>
    </w:p>
    <w:p w14:paraId="424B3A4E" w14:textId="77777777" w:rsidR="009F62DB" w:rsidRPr="003D79C4" w:rsidRDefault="009F62DB" w:rsidP="009F62DB">
      <w:pPr>
        <w:spacing w:after="0" w:line="240" w:lineRule="auto"/>
        <w:jc w:val="both"/>
        <w:rPr>
          <w:rFonts w:cs="Segoe UI"/>
          <w:b/>
          <w:bCs/>
        </w:rPr>
      </w:pPr>
    </w:p>
    <w:p w14:paraId="5B08A7B6" w14:textId="77777777" w:rsidR="004F7F7A" w:rsidRPr="003D79C4" w:rsidRDefault="004F7F7A" w:rsidP="004F7F7A">
      <w:pPr>
        <w:spacing w:after="0" w:line="240" w:lineRule="auto"/>
        <w:jc w:val="both"/>
        <w:rPr>
          <w:rFonts w:cs="Segoe UI"/>
          <w:b/>
          <w:bCs/>
        </w:rPr>
      </w:pPr>
    </w:p>
    <w:p w14:paraId="7616E81A" w14:textId="77777777" w:rsidR="004F7F7A" w:rsidRPr="003D79C4" w:rsidRDefault="004F7F7A" w:rsidP="004F7F7A">
      <w:pPr>
        <w:spacing w:after="0" w:line="240" w:lineRule="auto"/>
        <w:jc w:val="both"/>
        <w:rPr>
          <w:rFonts w:cs="Segoe UI"/>
          <w:b/>
          <w:bCs/>
        </w:rPr>
      </w:pPr>
      <w:r w:rsidRPr="003D79C4">
        <w:rPr>
          <w:rFonts w:cs="Segoe UI"/>
          <w:b/>
          <w:bCs/>
        </w:rPr>
        <w:lastRenderedPageBreak/>
        <w:t>JACKSON/TETON COUNTY HOUSING AUTHORITY</w:t>
      </w:r>
    </w:p>
    <w:p w14:paraId="67D3185E" w14:textId="77777777" w:rsidR="004F7F7A" w:rsidRPr="003D79C4" w:rsidRDefault="004F7F7A" w:rsidP="004F7F7A">
      <w:pPr>
        <w:spacing w:after="0" w:line="240" w:lineRule="auto"/>
        <w:jc w:val="both"/>
        <w:rPr>
          <w:rFonts w:cs="Segoe UI"/>
          <w:bCs/>
        </w:rPr>
      </w:pPr>
    </w:p>
    <w:p w14:paraId="285AAFC8" w14:textId="77777777" w:rsidR="004F7F7A" w:rsidRPr="003D79C4" w:rsidRDefault="004F7F7A" w:rsidP="004F7F7A">
      <w:pPr>
        <w:spacing w:after="0" w:line="240" w:lineRule="auto"/>
        <w:jc w:val="both"/>
        <w:rPr>
          <w:rFonts w:cs="Segoe UI"/>
        </w:rPr>
      </w:pPr>
    </w:p>
    <w:p w14:paraId="3A165922" w14:textId="77777777" w:rsidR="004F7F7A" w:rsidRDefault="004F7F7A" w:rsidP="004F7F7A">
      <w:pPr>
        <w:spacing w:after="0" w:line="240" w:lineRule="auto"/>
        <w:jc w:val="both"/>
        <w:rPr>
          <w:rFonts w:cs="Segoe UI"/>
        </w:rPr>
      </w:pPr>
      <w:r>
        <w:rPr>
          <w:rFonts w:cs="Segoe UI"/>
        </w:rPr>
        <w:t>________________________________________</w:t>
      </w:r>
    </w:p>
    <w:p w14:paraId="1BB7C0A2" w14:textId="5F2A2E99" w:rsidR="004F7F7A" w:rsidRDefault="004F7F7A" w:rsidP="004F7F7A">
      <w:pPr>
        <w:spacing w:after="0" w:line="240" w:lineRule="auto"/>
        <w:jc w:val="both"/>
        <w:rPr>
          <w:rFonts w:cs="Segoe UI"/>
        </w:rPr>
      </w:pPr>
      <w:r>
        <w:rPr>
          <w:rFonts w:cs="Segoe UI"/>
        </w:rPr>
        <w:t>Stacy A. Stoker</w:t>
      </w:r>
      <w:r w:rsidR="00775A1C">
        <w:rPr>
          <w:rFonts w:cs="Segoe UI"/>
        </w:rPr>
        <w:t xml:space="preserve">, </w:t>
      </w:r>
      <w:r>
        <w:rPr>
          <w:rFonts w:cs="Segoe UI"/>
        </w:rPr>
        <w:t>Housing Manager</w:t>
      </w:r>
      <w:r w:rsidR="00775A1C">
        <w:rPr>
          <w:rFonts w:cs="Segoe UI"/>
        </w:rPr>
        <w:t>, Agent</w:t>
      </w:r>
    </w:p>
    <w:p w14:paraId="7365BD9F" w14:textId="77777777" w:rsidR="004F7F7A" w:rsidRDefault="004F7F7A" w:rsidP="004F7F7A">
      <w:pPr>
        <w:spacing w:after="0" w:line="240" w:lineRule="auto"/>
        <w:jc w:val="both"/>
        <w:rPr>
          <w:rFonts w:cs="Segoe UI"/>
        </w:rPr>
      </w:pPr>
    </w:p>
    <w:p w14:paraId="21287480" w14:textId="77777777" w:rsidR="004F7F7A" w:rsidRPr="003D79C4" w:rsidRDefault="004F7F7A" w:rsidP="004F7F7A">
      <w:pPr>
        <w:spacing w:after="0" w:line="240" w:lineRule="auto"/>
        <w:jc w:val="both"/>
        <w:rPr>
          <w:rFonts w:cs="Segoe UI"/>
        </w:rPr>
      </w:pPr>
    </w:p>
    <w:p w14:paraId="280A102B" w14:textId="77777777" w:rsidR="004F7F7A" w:rsidRPr="003D79C4" w:rsidRDefault="004F7F7A" w:rsidP="004F7F7A">
      <w:pPr>
        <w:spacing w:after="0" w:line="240" w:lineRule="auto"/>
        <w:jc w:val="both"/>
        <w:rPr>
          <w:rFonts w:cs="Segoe UI"/>
        </w:rPr>
      </w:pPr>
      <w:r w:rsidRPr="003D79C4">
        <w:rPr>
          <w:rFonts w:cs="Segoe UI"/>
        </w:rPr>
        <w:t>STATE OF WYOMING</w:t>
      </w:r>
      <w:r w:rsidRPr="003D79C4">
        <w:rPr>
          <w:rFonts w:cs="Segoe UI"/>
        </w:rPr>
        <w:tab/>
      </w:r>
      <w:r w:rsidRPr="003D79C4">
        <w:rPr>
          <w:rFonts w:cs="Segoe UI"/>
        </w:rPr>
        <w:tab/>
        <w:t>)</w:t>
      </w:r>
    </w:p>
    <w:p w14:paraId="251B07E8" w14:textId="77777777" w:rsidR="004F7F7A" w:rsidRPr="003D79C4" w:rsidRDefault="004F7F7A" w:rsidP="004F7F7A">
      <w:pPr>
        <w:spacing w:after="0" w:line="240" w:lineRule="auto"/>
        <w:jc w:val="both"/>
        <w:rPr>
          <w:rFonts w:cs="Segoe UI"/>
        </w:rPr>
      </w:pPr>
      <w:r w:rsidRPr="003D79C4">
        <w:rPr>
          <w:rFonts w:cs="Segoe UI"/>
        </w:rPr>
        <w:tab/>
      </w:r>
      <w:r w:rsidRPr="003D79C4">
        <w:rPr>
          <w:rFonts w:cs="Segoe UI"/>
        </w:rPr>
        <w:tab/>
      </w:r>
      <w:r w:rsidRPr="003D79C4">
        <w:rPr>
          <w:rFonts w:cs="Segoe UI"/>
        </w:rPr>
        <w:tab/>
      </w:r>
      <w:r w:rsidRPr="003D79C4">
        <w:rPr>
          <w:rFonts w:cs="Segoe UI"/>
        </w:rPr>
        <w:tab/>
        <w:t>) ss.</w:t>
      </w:r>
    </w:p>
    <w:p w14:paraId="190B114C" w14:textId="77777777" w:rsidR="004F7F7A" w:rsidRPr="003D79C4" w:rsidRDefault="004F7F7A" w:rsidP="004F7F7A">
      <w:pPr>
        <w:spacing w:after="0" w:line="240" w:lineRule="auto"/>
        <w:jc w:val="both"/>
        <w:rPr>
          <w:rFonts w:cs="Segoe UI"/>
        </w:rPr>
      </w:pPr>
      <w:r w:rsidRPr="003D79C4">
        <w:rPr>
          <w:rFonts w:cs="Segoe UI"/>
        </w:rPr>
        <w:t>COUNTY OF TETON</w:t>
      </w:r>
      <w:r w:rsidRPr="003D79C4">
        <w:rPr>
          <w:rFonts w:cs="Segoe UI"/>
        </w:rPr>
        <w:tab/>
      </w:r>
      <w:r w:rsidRPr="003D79C4">
        <w:rPr>
          <w:rFonts w:cs="Segoe UI"/>
        </w:rPr>
        <w:tab/>
        <w:t>)</w:t>
      </w:r>
    </w:p>
    <w:p w14:paraId="58A3450F" w14:textId="77777777" w:rsidR="004F7F7A" w:rsidRPr="003D79C4" w:rsidRDefault="004F7F7A" w:rsidP="004F7F7A">
      <w:pPr>
        <w:spacing w:after="0" w:line="240" w:lineRule="auto"/>
        <w:jc w:val="both"/>
        <w:rPr>
          <w:rFonts w:cs="Segoe UI"/>
        </w:rPr>
      </w:pPr>
    </w:p>
    <w:p w14:paraId="0A9D2FFD" w14:textId="617356B9" w:rsidR="004F7F7A" w:rsidRPr="003D79C4" w:rsidRDefault="004F7F7A" w:rsidP="004F7F7A">
      <w:pPr>
        <w:spacing w:after="0" w:line="240" w:lineRule="auto"/>
        <w:jc w:val="both"/>
        <w:rPr>
          <w:rFonts w:cs="Segoe UI"/>
        </w:rPr>
      </w:pPr>
      <w:r w:rsidRPr="003D79C4">
        <w:rPr>
          <w:rFonts w:cs="Segoe UI"/>
        </w:rPr>
        <w:t>On the ____ day of ______________, 20</w:t>
      </w:r>
      <w:r w:rsidR="008E2143">
        <w:rPr>
          <w:rFonts w:cs="Segoe UI"/>
        </w:rPr>
        <w:t>___</w:t>
      </w:r>
      <w:r w:rsidRPr="003D79C4">
        <w:rPr>
          <w:rFonts w:cs="Segoe UI"/>
        </w:rPr>
        <w:t xml:space="preserve">, the foregoing </w:t>
      </w:r>
      <w:r>
        <w:rPr>
          <w:rFonts w:cs="Segoe UI"/>
        </w:rPr>
        <w:t xml:space="preserve">Ground </w:t>
      </w:r>
      <w:r w:rsidRPr="003D79C4">
        <w:rPr>
          <w:rFonts w:cs="Segoe UI"/>
        </w:rPr>
        <w:t xml:space="preserve">Lease was acknowledged before me by </w:t>
      </w:r>
      <w:r>
        <w:rPr>
          <w:rFonts w:cs="Segoe UI"/>
        </w:rPr>
        <w:t>Stacy A. Stoker</w:t>
      </w:r>
      <w:r w:rsidRPr="003D79C4">
        <w:rPr>
          <w:rFonts w:cs="Segoe UI"/>
        </w:rPr>
        <w:t xml:space="preserve">, as the </w:t>
      </w:r>
      <w:r>
        <w:rPr>
          <w:rFonts w:cs="Segoe UI"/>
        </w:rPr>
        <w:t>Housing Manager</w:t>
      </w:r>
      <w:r w:rsidR="00775A1C">
        <w:rPr>
          <w:rFonts w:cs="Segoe UI"/>
        </w:rPr>
        <w:t xml:space="preserve">, Agent </w:t>
      </w:r>
      <w:r w:rsidRPr="003D79C4">
        <w:rPr>
          <w:rFonts w:cs="Segoe UI"/>
        </w:rPr>
        <w:t xml:space="preserve">of the Jackson/Teton County </w:t>
      </w:r>
      <w:r>
        <w:rPr>
          <w:rFonts w:cs="Segoe UI"/>
        </w:rPr>
        <w:t>Housing</w:t>
      </w:r>
      <w:r w:rsidRPr="003D79C4">
        <w:rPr>
          <w:rFonts w:cs="Segoe UI"/>
        </w:rPr>
        <w:t>.</w:t>
      </w:r>
    </w:p>
    <w:p w14:paraId="4B46A0BA" w14:textId="77777777" w:rsidR="004F7F7A" w:rsidRPr="003D79C4" w:rsidRDefault="004F7F7A" w:rsidP="004F7F7A">
      <w:pPr>
        <w:spacing w:after="0" w:line="240" w:lineRule="auto"/>
        <w:jc w:val="both"/>
        <w:rPr>
          <w:rFonts w:cs="Segoe UI"/>
        </w:rPr>
      </w:pPr>
    </w:p>
    <w:p w14:paraId="6F90D2AA" w14:textId="77777777" w:rsidR="004F7F7A" w:rsidRPr="003D79C4" w:rsidRDefault="004F7F7A" w:rsidP="004F7F7A">
      <w:pPr>
        <w:spacing w:after="0" w:line="240" w:lineRule="auto"/>
        <w:jc w:val="both"/>
        <w:rPr>
          <w:rFonts w:cs="Segoe UI"/>
        </w:rPr>
      </w:pPr>
    </w:p>
    <w:p w14:paraId="21EEAE75" w14:textId="77777777" w:rsidR="004F7F7A" w:rsidRPr="003D79C4" w:rsidRDefault="004F7F7A" w:rsidP="004F7F7A">
      <w:pPr>
        <w:spacing w:after="0" w:line="240" w:lineRule="auto"/>
        <w:jc w:val="both"/>
        <w:rPr>
          <w:rFonts w:cs="Segoe UI"/>
        </w:rPr>
      </w:pPr>
      <w:r w:rsidRPr="003D79C4">
        <w:rPr>
          <w:rFonts w:cs="Segoe UI"/>
        </w:rPr>
        <w:t>Witness my hand and official seal.</w:t>
      </w:r>
    </w:p>
    <w:p w14:paraId="5CA78B27" w14:textId="77777777" w:rsidR="004F7F7A" w:rsidRPr="003D79C4" w:rsidRDefault="004F7F7A" w:rsidP="004F7F7A">
      <w:pPr>
        <w:spacing w:after="0" w:line="240" w:lineRule="auto"/>
        <w:jc w:val="both"/>
        <w:rPr>
          <w:rFonts w:cs="Segoe UI"/>
        </w:rPr>
      </w:pPr>
    </w:p>
    <w:p w14:paraId="22925067" w14:textId="77777777" w:rsidR="004F7F7A" w:rsidRPr="003D79C4" w:rsidRDefault="004F7F7A" w:rsidP="004F7F7A">
      <w:pPr>
        <w:spacing w:after="0" w:line="240" w:lineRule="auto"/>
        <w:jc w:val="both"/>
        <w:rPr>
          <w:rFonts w:cs="Segoe UI"/>
        </w:rPr>
      </w:pP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r>
      <w:r w:rsidRPr="003D79C4">
        <w:rPr>
          <w:rFonts w:cs="Segoe UI"/>
        </w:rPr>
        <w:tab/>
        <w:t>(Seal)</w:t>
      </w:r>
    </w:p>
    <w:p w14:paraId="62235536" w14:textId="77777777" w:rsidR="004F7F7A" w:rsidRPr="003D79C4" w:rsidRDefault="004F7F7A" w:rsidP="004F7F7A">
      <w:pPr>
        <w:spacing w:after="0" w:line="240" w:lineRule="auto"/>
        <w:jc w:val="both"/>
        <w:rPr>
          <w:rFonts w:cs="Segoe UI"/>
        </w:rPr>
      </w:pPr>
    </w:p>
    <w:p w14:paraId="0088D1A3" w14:textId="77777777" w:rsidR="004F7F7A" w:rsidRPr="003D79C4" w:rsidRDefault="004F7F7A" w:rsidP="004F7F7A">
      <w:pPr>
        <w:spacing w:after="0" w:line="240" w:lineRule="auto"/>
        <w:jc w:val="both"/>
        <w:rPr>
          <w:rFonts w:cs="Segoe UI"/>
          <w:u w:val="single"/>
        </w:rPr>
      </w:pP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r w:rsidRPr="003D79C4">
        <w:rPr>
          <w:rFonts w:cs="Segoe UI"/>
          <w:u w:val="single"/>
        </w:rPr>
        <w:tab/>
      </w:r>
    </w:p>
    <w:p w14:paraId="1BDF059A" w14:textId="77777777" w:rsidR="00EE036D" w:rsidRPr="003D79C4" w:rsidRDefault="004F7F7A" w:rsidP="004F7F7A">
      <w:pPr>
        <w:spacing w:after="0" w:line="240" w:lineRule="auto"/>
        <w:jc w:val="both"/>
        <w:rPr>
          <w:rFonts w:cs="Segoe UI"/>
          <w:color w:val="000000" w:themeColor="text1"/>
          <w:sz w:val="24"/>
          <w:szCs w:val="24"/>
        </w:rPr>
      </w:pPr>
      <w:r w:rsidRPr="003D79C4">
        <w:rPr>
          <w:rFonts w:cs="Segoe UI"/>
        </w:rPr>
        <w:t>Notary Public</w:t>
      </w:r>
    </w:p>
    <w:sectPr w:rsidR="00EE036D" w:rsidRPr="003D79C4" w:rsidSect="00C564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277C" w14:textId="77777777" w:rsidR="00C27162" w:rsidRDefault="00C27162" w:rsidP="00870DE9">
      <w:pPr>
        <w:spacing w:after="0" w:line="240" w:lineRule="auto"/>
      </w:pPr>
      <w:r>
        <w:separator/>
      </w:r>
    </w:p>
  </w:endnote>
  <w:endnote w:type="continuationSeparator" w:id="0">
    <w:p w14:paraId="1AD91834" w14:textId="77777777" w:rsidR="00C27162" w:rsidRDefault="00C27162" w:rsidP="0087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231C" w14:textId="77777777" w:rsidR="00B23B00" w:rsidRDefault="00B2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color w:val="7F7F7F" w:themeColor="text1" w:themeTint="80"/>
        <w:sz w:val="18"/>
        <w:szCs w:val="18"/>
      </w:rPr>
      <w:id w:val="195221898"/>
      <w:docPartObj>
        <w:docPartGallery w:val="Page Numbers (Bottom of Page)"/>
        <w:docPartUnique/>
      </w:docPartObj>
    </w:sdtPr>
    <w:sdtEndPr/>
    <w:sdtContent>
      <w:sdt>
        <w:sdtPr>
          <w:rPr>
            <w:rFonts w:ascii="Segoe UI" w:hAnsi="Segoe UI" w:cs="Segoe UI"/>
            <w:color w:val="7F7F7F" w:themeColor="text1" w:themeTint="80"/>
            <w:sz w:val="18"/>
            <w:szCs w:val="18"/>
          </w:rPr>
          <w:id w:val="565050477"/>
          <w:docPartObj>
            <w:docPartGallery w:val="Page Numbers (Top of Page)"/>
            <w:docPartUnique/>
          </w:docPartObj>
        </w:sdtPr>
        <w:sdtEndPr/>
        <w:sdtContent>
          <w:p w14:paraId="4E81ADFB" w14:textId="77777777" w:rsidR="00B23B00" w:rsidRPr="00381060" w:rsidRDefault="00B23B00" w:rsidP="00671D2A">
            <w:pPr>
              <w:pStyle w:val="Footer"/>
              <w:tabs>
                <w:tab w:val="left" w:pos="3150"/>
              </w:tabs>
              <w:rPr>
                <w:rFonts w:ascii="Segoe UI" w:hAnsi="Segoe UI" w:cs="Segoe UI"/>
                <w:color w:val="7F7F7F" w:themeColor="text1" w:themeTint="80"/>
                <w:sz w:val="18"/>
                <w:szCs w:val="18"/>
              </w:rPr>
            </w:pPr>
            <w:r>
              <w:rPr>
                <w:rFonts w:ascii="Segoe UI" w:hAnsi="Segoe UI" w:cs="Segoe UI"/>
                <w:color w:val="7F7F7F" w:themeColor="text1" w:themeTint="80"/>
                <w:sz w:val="18"/>
                <w:szCs w:val="18"/>
              </w:rPr>
              <w:t>JTCHA</w:t>
            </w:r>
            <w:r w:rsidRPr="00381060">
              <w:rPr>
                <w:rFonts w:ascii="Segoe UI" w:hAnsi="Segoe UI" w:cs="Segoe UI"/>
                <w:color w:val="7F7F7F" w:themeColor="text1" w:themeTint="80"/>
                <w:sz w:val="18"/>
                <w:szCs w:val="18"/>
              </w:rPr>
              <w:t xml:space="preserve"> Ground Lease</w:t>
            </w:r>
            <w:r w:rsidRPr="00381060">
              <w:rPr>
                <w:rFonts w:ascii="Segoe UI" w:hAnsi="Segoe UI" w:cs="Segoe UI"/>
                <w:color w:val="7F7F7F" w:themeColor="text1" w:themeTint="80"/>
                <w:sz w:val="18"/>
                <w:szCs w:val="18"/>
              </w:rPr>
              <w:tab/>
            </w:r>
            <w:r w:rsidRPr="00381060">
              <w:rPr>
                <w:rFonts w:ascii="Segoe UI" w:hAnsi="Segoe UI" w:cs="Segoe UI"/>
                <w:color w:val="7F7F7F" w:themeColor="text1" w:themeTint="80"/>
                <w:sz w:val="18"/>
                <w:szCs w:val="18"/>
              </w:rPr>
              <w:tab/>
              <w:t xml:space="preserve">Page </w:t>
            </w:r>
            <w:r w:rsidRPr="00381060">
              <w:rPr>
                <w:rFonts w:ascii="Segoe UI" w:hAnsi="Segoe UI" w:cs="Segoe UI"/>
                <w:color w:val="7F7F7F" w:themeColor="text1" w:themeTint="80"/>
                <w:sz w:val="18"/>
                <w:szCs w:val="18"/>
              </w:rPr>
              <w:fldChar w:fldCharType="begin"/>
            </w:r>
            <w:r w:rsidRPr="00381060">
              <w:rPr>
                <w:rFonts w:ascii="Segoe UI" w:hAnsi="Segoe UI" w:cs="Segoe UI"/>
                <w:color w:val="7F7F7F" w:themeColor="text1" w:themeTint="80"/>
                <w:sz w:val="18"/>
                <w:szCs w:val="18"/>
              </w:rPr>
              <w:instrText xml:space="preserve"> PAGE </w:instrText>
            </w:r>
            <w:r w:rsidRPr="00381060">
              <w:rPr>
                <w:rFonts w:ascii="Segoe UI" w:hAnsi="Segoe UI" w:cs="Segoe UI"/>
                <w:color w:val="7F7F7F" w:themeColor="text1" w:themeTint="80"/>
                <w:sz w:val="18"/>
                <w:szCs w:val="18"/>
              </w:rPr>
              <w:fldChar w:fldCharType="separate"/>
            </w:r>
            <w:r w:rsidR="00D71796">
              <w:rPr>
                <w:rFonts w:ascii="Segoe UI" w:hAnsi="Segoe UI" w:cs="Segoe UI"/>
                <w:noProof/>
                <w:color w:val="7F7F7F" w:themeColor="text1" w:themeTint="80"/>
                <w:sz w:val="18"/>
                <w:szCs w:val="18"/>
              </w:rPr>
              <w:t>16</w:t>
            </w:r>
            <w:r w:rsidRPr="00381060">
              <w:rPr>
                <w:rFonts w:ascii="Segoe UI" w:hAnsi="Segoe UI" w:cs="Segoe UI"/>
                <w:color w:val="7F7F7F" w:themeColor="text1" w:themeTint="80"/>
                <w:sz w:val="18"/>
                <w:szCs w:val="18"/>
              </w:rPr>
              <w:fldChar w:fldCharType="end"/>
            </w:r>
            <w:r w:rsidRPr="00381060">
              <w:rPr>
                <w:rFonts w:ascii="Segoe UI" w:hAnsi="Segoe UI" w:cs="Segoe UI"/>
                <w:color w:val="7F7F7F" w:themeColor="text1" w:themeTint="80"/>
                <w:sz w:val="18"/>
                <w:szCs w:val="18"/>
              </w:rPr>
              <w:t xml:space="preserve"> of </w:t>
            </w:r>
            <w:r w:rsidRPr="00381060">
              <w:rPr>
                <w:rFonts w:ascii="Segoe UI" w:hAnsi="Segoe UI" w:cs="Segoe UI"/>
                <w:color w:val="7F7F7F" w:themeColor="text1" w:themeTint="80"/>
                <w:sz w:val="18"/>
                <w:szCs w:val="18"/>
              </w:rPr>
              <w:fldChar w:fldCharType="begin"/>
            </w:r>
            <w:r w:rsidRPr="00381060">
              <w:rPr>
                <w:rFonts w:ascii="Segoe UI" w:hAnsi="Segoe UI" w:cs="Segoe UI"/>
                <w:color w:val="7F7F7F" w:themeColor="text1" w:themeTint="80"/>
                <w:sz w:val="18"/>
                <w:szCs w:val="18"/>
              </w:rPr>
              <w:instrText xml:space="preserve"> NUMPAGES  </w:instrText>
            </w:r>
            <w:r w:rsidRPr="00381060">
              <w:rPr>
                <w:rFonts w:ascii="Segoe UI" w:hAnsi="Segoe UI" w:cs="Segoe UI"/>
                <w:color w:val="7F7F7F" w:themeColor="text1" w:themeTint="80"/>
                <w:sz w:val="18"/>
                <w:szCs w:val="18"/>
              </w:rPr>
              <w:fldChar w:fldCharType="separate"/>
            </w:r>
            <w:r w:rsidR="00D71796">
              <w:rPr>
                <w:rFonts w:ascii="Segoe UI" w:hAnsi="Segoe UI" w:cs="Segoe UI"/>
                <w:noProof/>
                <w:color w:val="7F7F7F" w:themeColor="text1" w:themeTint="80"/>
                <w:sz w:val="18"/>
                <w:szCs w:val="18"/>
              </w:rPr>
              <w:t>17</w:t>
            </w:r>
            <w:r w:rsidRPr="00381060">
              <w:rPr>
                <w:rFonts w:ascii="Segoe UI" w:hAnsi="Segoe UI" w:cs="Segoe UI"/>
                <w:color w:val="7F7F7F" w:themeColor="text1" w:themeTint="80"/>
                <w:sz w:val="18"/>
                <w:szCs w:val="18"/>
              </w:rPr>
              <w:fldChar w:fldCharType="end"/>
            </w:r>
            <w:r w:rsidRPr="00381060">
              <w:rPr>
                <w:rFonts w:ascii="Segoe UI" w:hAnsi="Segoe UI" w:cs="Segoe UI"/>
                <w:color w:val="7F7F7F" w:themeColor="text1" w:themeTint="80"/>
                <w:sz w:val="18"/>
                <w:szCs w:val="18"/>
              </w:rPr>
              <w:tab/>
              <w:t>v 6</w:t>
            </w:r>
          </w:p>
        </w:sdtContent>
      </w:sdt>
    </w:sdtContent>
  </w:sdt>
  <w:p w14:paraId="5FFC4E86" w14:textId="77777777" w:rsidR="00B23B00" w:rsidRPr="00381060" w:rsidRDefault="00B23B00">
    <w:pPr>
      <w:pStyle w:val="Footer"/>
      <w:rPr>
        <w:rFonts w:ascii="Segoe UI" w:hAnsi="Segoe UI" w:cs="Segoe UI"/>
        <w:color w:val="7F7F7F" w:themeColor="text1" w:themeTint="80"/>
        <w:sz w:val="18"/>
        <w:szCs w:val="18"/>
      </w:rPr>
    </w:pPr>
    <w:proofErr w:type="spellStart"/>
    <w:r w:rsidRPr="00381060">
      <w:rPr>
        <w:rFonts w:ascii="Segoe UI" w:hAnsi="Segoe UI" w:cs="Segoe UI"/>
        <w:color w:val="7F7F7F" w:themeColor="text1" w:themeTint="80"/>
        <w:sz w:val="18"/>
        <w:szCs w:val="18"/>
      </w:rPr>
      <w:t>Millward</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1A17" w14:textId="77777777" w:rsidR="00B23B00" w:rsidRDefault="00B2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781E9" w14:textId="77777777" w:rsidR="00C27162" w:rsidRDefault="00C27162" w:rsidP="00870DE9">
      <w:pPr>
        <w:spacing w:after="0" w:line="240" w:lineRule="auto"/>
      </w:pPr>
      <w:r>
        <w:separator/>
      </w:r>
    </w:p>
  </w:footnote>
  <w:footnote w:type="continuationSeparator" w:id="0">
    <w:p w14:paraId="6BB5C9BD" w14:textId="77777777" w:rsidR="00C27162" w:rsidRDefault="00C27162" w:rsidP="00870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DF12" w14:textId="77777777" w:rsidR="00B23B00" w:rsidRDefault="00B2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330334"/>
      <w:docPartObj>
        <w:docPartGallery w:val="Watermarks"/>
        <w:docPartUnique/>
      </w:docPartObj>
    </w:sdtPr>
    <w:sdtEndPr/>
    <w:sdtContent>
      <w:p w14:paraId="06809673" w14:textId="77777777" w:rsidR="00B23B00" w:rsidRDefault="00C27162">
        <w:pPr>
          <w:pStyle w:val="Header"/>
        </w:pPr>
        <w:r>
          <w:rPr>
            <w:noProof/>
          </w:rPr>
          <w:pict w14:anchorId="38BBE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89C6" w14:textId="77777777" w:rsidR="00B23B00" w:rsidRDefault="00B23B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53C"/>
    <w:rsid w:val="000056CD"/>
    <w:rsid w:val="00014808"/>
    <w:rsid w:val="000332FE"/>
    <w:rsid w:val="00044269"/>
    <w:rsid w:val="000543B0"/>
    <w:rsid w:val="00055763"/>
    <w:rsid w:val="000B7C7D"/>
    <w:rsid w:val="000E679D"/>
    <w:rsid w:val="00105B2A"/>
    <w:rsid w:val="00134018"/>
    <w:rsid w:val="001475DD"/>
    <w:rsid w:val="00150D0E"/>
    <w:rsid w:val="00173B5F"/>
    <w:rsid w:val="00182359"/>
    <w:rsid w:val="0019714B"/>
    <w:rsid w:val="00197B1E"/>
    <w:rsid w:val="00197B22"/>
    <w:rsid w:val="001A0576"/>
    <w:rsid w:val="001A39DB"/>
    <w:rsid w:val="001A3CAD"/>
    <w:rsid w:val="001A6C50"/>
    <w:rsid w:val="001D2246"/>
    <w:rsid w:val="001F194C"/>
    <w:rsid w:val="001F2894"/>
    <w:rsid w:val="00231FE9"/>
    <w:rsid w:val="00237FB9"/>
    <w:rsid w:val="00266B07"/>
    <w:rsid w:val="002677A9"/>
    <w:rsid w:val="00286025"/>
    <w:rsid w:val="002A58F9"/>
    <w:rsid w:val="002B4322"/>
    <w:rsid w:val="002C5416"/>
    <w:rsid w:val="002E2054"/>
    <w:rsid w:val="002E3764"/>
    <w:rsid w:val="00301E7B"/>
    <w:rsid w:val="00356B35"/>
    <w:rsid w:val="00370B89"/>
    <w:rsid w:val="00371B39"/>
    <w:rsid w:val="00381060"/>
    <w:rsid w:val="00393B8A"/>
    <w:rsid w:val="00394DF1"/>
    <w:rsid w:val="003A418F"/>
    <w:rsid w:val="003C0A72"/>
    <w:rsid w:val="003D79C4"/>
    <w:rsid w:val="003F7100"/>
    <w:rsid w:val="00405B70"/>
    <w:rsid w:val="004062DE"/>
    <w:rsid w:val="004132AD"/>
    <w:rsid w:val="004246FC"/>
    <w:rsid w:val="00432B96"/>
    <w:rsid w:val="00437D10"/>
    <w:rsid w:val="00456A4A"/>
    <w:rsid w:val="00467F77"/>
    <w:rsid w:val="0048604D"/>
    <w:rsid w:val="004965E8"/>
    <w:rsid w:val="004B59E3"/>
    <w:rsid w:val="004C0962"/>
    <w:rsid w:val="004C3EEB"/>
    <w:rsid w:val="004F15E5"/>
    <w:rsid w:val="004F7F7A"/>
    <w:rsid w:val="00501B96"/>
    <w:rsid w:val="005258EC"/>
    <w:rsid w:val="0052753C"/>
    <w:rsid w:val="00535ED8"/>
    <w:rsid w:val="00564934"/>
    <w:rsid w:val="005700EF"/>
    <w:rsid w:val="005A3E99"/>
    <w:rsid w:val="005B1FA3"/>
    <w:rsid w:val="005B2C09"/>
    <w:rsid w:val="005B33D6"/>
    <w:rsid w:val="005B3A43"/>
    <w:rsid w:val="005B7B03"/>
    <w:rsid w:val="005C4F10"/>
    <w:rsid w:val="005D19B2"/>
    <w:rsid w:val="006060A3"/>
    <w:rsid w:val="00607AE4"/>
    <w:rsid w:val="00614227"/>
    <w:rsid w:val="0062708D"/>
    <w:rsid w:val="00641147"/>
    <w:rsid w:val="00644763"/>
    <w:rsid w:val="00671D2A"/>
    <w:rsid w:val="006740AD"/>
    <w:rsid w:val="006B532C"/>
    <w:rsid w:val="006E040B"/>
    <w:rsid w:val="006F0E2E"/>
    <w:rsid w:val="00702074"/>
    <w:rsid w:val="00702CBF"/>
    <w:rsid w:val="00703849"/>
    <w:rsid w:val="007044BA"/>
    <w:rsid w:val="00710526"/>
    <w:rsid w:val="0072061E"/>
    <w:rsid w:val="00720DAA"/>
    <w:rsid w:val="007236BE"/>
    <w:rsid w:val="00723850"/>
    <w:rsid w:val="00731A3B"/>
    <w:rsid w:val="00747CB3"/>
    <w:rsid w:val="0075198D"/>
    <w:rsid w:val="00764D40"/>
    <w:rsid w:val="00775A1C"/>
    <w:rsid w:val="00775FEC"/>
    <w:rsid w:val="00780C7C"/>
    <w:rsid w:val="0078102D"/>
    <w:rsid w:val="00781ABB"/>
    <w:rsid w:val="00786FC5"/>
    <w:rsid w:val="00791347"/>
    <w:rsid w:val="007932D5"/>
    <w:rsid w:val="007A47C9"/>
    <w:rsid w:val="007B692D"/>
    <w:rsid w:val="007C0F98"/>
    <w:rsid w:val="007C3827"/>
    <w:rsid w:val="007E1825"/>
    <w:rsid w:val="007F32DE"/>
    <w:rsid w:val="00803496"/>
    <w:rsid w:val="00806DE2"/>
    <w:rsid w:val="0081768B"/>
    <w:rsid w:val="008548DD"/>
    <w:rsid w:val="008601C1"/>
    <w:rsid w:val="008607E0"/>
    <w:rsid w:val="00861A34"/>
    <w:rsid w:val="0086358F"/>
    <w:rsid w:val="00870DE9"/>
    <w:rsid w:val="00871C77"/>
    <w:rsid w:val="008819B9"/>
    <w:rsid w:val="008A2289"/>
    <w:rsid w:val="008B369D"/>
    <w:rsid w:val="008C3BE5"/>
    <w:rsid w:val="008E119E"/>
    <w:rsid w:val="008E2143"/>
    <w:rsid w:val="008E39EB"/>
    <w:rsid w:val="009025A4"/>
    <w:rsid w:val="00904A11"/>
    <w:rsid w:val="00911572"/>
    <w:rsid w:val="00934CA7"/>
    <w:rsid w:val="00937BC9"/>
    <w:rsid w:val="00937D45"/>
    <w:rsid w:val="00951BD5"/>
    <w:rsid w:val="00956404"/>
    <w:rsid w:val="009D28EF"/>
    <w:rsid w:val="009D5B34"/>
    <w:rsid w:val="009E43AF"/>
    <w:rsid w:val="009F0B74"/>
    <w:rsid w:val="009F62DB"/>
    <w:rsid w:val="00A01BF5"/>
    <w:rsid w:val="00A14D89"/>
    <w:rsid w:val="00A23F0D"/>
    <w:rsid w:val="00A32B10"/>
    <w:rsid w:val="00A644E5"/>
    <w:rsid w:val="00A64910"/>
    <w:rsid w:val="00A66BAA"/>
    <w:rsid w:val="00A70C96"/>
    <w:rsid w:val="00A910EB"/>
    <w:rsid w:val="00AB0BBC"/>
    <w:rsid w:val="00AB2B55"/>
    <w:rsid w:val="00AB66D3"/>
    <w:rsid w:val="00AC5C61"/>
    <w:rsid w:val="00AD25D5"/>
    <w:rsid w:val="00AD7AC1"/>
    <w:rsid w:val="00AF206B"/>
    <w:rsid w:val="00B06D65"/>
    <w:rsid w:val="00B13737"/>
    <w:rsid w:val="00B2245F"/>
    <w:rsid w:val="00B23B00"/>
    <w:rsid w:val="00B33799"/>
    <w:rsid w:val="00B372AC"/>
    <w:rsid w:val="00B56C25"/>
    <w:rsid w:val="00B60699"/>
    <w:rsid w:val="00B67477"/>
    <w:rsid w:val="00B75597"/>
    <w:rsid w:val="00B808C5"/>
    <w:rsid w:val="00B8476D"/>
    <w:rsid w:val="00BA5CD2"/>
    <w:rsid w:val="00BB148F"/>
    <w:rsid w:val="00BC0D78"/>
    <w:rsid w:val="00BC232A"/>
    <w:rsid w:val="00BF4F05"/>
    <w:rsid w:val="00C11D9C"/>
    <w:rsid w:val="00C17BF1"/>
    <w:rsid w:val="00C234E4"/>
    <w:rsid w:val="00C27162"/>
    <w:rsid w:val="00C27526"/>
    <w:rsid w:val="00C32081"/>
    <w:rsid w:val="00C33500"/>
    <w:rsid w:val="00C4332C"/>
    <w:rsid w:val="00C561F5"/>
    <w:rsid w:val="00C5631E"/>
    <w:rsid w:val="00C564CF"/>
    <w:rsid w:val="00C627C7"/>
    <w:rsid w:val="00C6595D"/>
    <w:rsid w:val="00C837A3"/>
    <w:rsid w:val="00CD2BB9"/>
    <w:rsid w:val="00CE23EC"/>
    <w:rsid w:val="00CE67C0"/>
    <w:rsid w:val="00CF1ABD"/>
    <w:rsid w:val="00CF2AD3"/>
    <w:rsid w:val="00CF455A"/>
    <w:rsid w:val="00D00917"/>
    <w:rsid w:val="00D0794D"/>
    <w:rsid w:val="00D12B34"/>
    <w:rsid w:val="00D214E1"/>
    <w:rsid w:val="00D35BC1"/>
    <w:rsid w:val="00D37F13"/>
    <w:rsid w:val="00D4473B"/>
    <w:rsid w:val="00D50F1B"/>
    <w:rsid w:val="00D63219"/>
    <w:rsid w:val="00D6415C"/>
    <w:rsid w:val="00D71796"/>
    <w:rsid w:val="00D72A7F"/>
    <w:rsid w:val="00D90449"/>
    <w:rsid w:val="00D919D6"/>
    <w:rsid w:val="00DA0AFD"/>
    <w:rsid w:val="00DB345A"/>
    <w:rsid w:val="00DB6FB1"/>
    <w:rsid w:val="00DC108F"/>
    <w:rsid w:val="00DC3EAA"/>
    <w:rsid w:val="00DD59F9"/>
    <w:rsid w:val="00DE4D49"/>
    <w:rsid w:val="00DE7508"/>
    <w:rsid w:val="00E17F67"/>
    <w:rsid w:val="00E22229"/>
    <w:rsid w:val="00E3100F"/>
    <w:rsid w:val="00E33127"/>
    <w:rsid w:val="00E342EB"/>
    <w:rsid w:val="00E5764D"/>
    <w:rsid w:val="00E61975"/>
    <w:rsid w:val="00E6649E"/>
    <w:rsid w:val="00E7508F"/>
    <w:rsid w:val="00E7726A"/>
    <w:rsid w:val="00E840E3"/>
    <w:rsid w:val="00EA6A38"/>
    <w:rsid w:val="00ED3703"/>
    <w:rsid w:val="00ED527D"/>
    <w:rsid w:val="00EE036D"/>
    <w:rsid w:val="00EE3DDA"/>
    <w:rsid w:val="00EE629C"/>
    <w:rsid w:val="00EE776E"/>
    <w:rsid w:val="00EF30EB"/>
    <w:rsid w:val="00EF3843"/>
    <w:rsid w:val="00EF6D31"/>
    <w:rsid w:val="00F153E1"/>
    <w:rsid w:val="00F20BA3"/>
    <w:rsid w:val="00F214B4"/>
    <w:rsid w:val="00F36D68"/>
    <w:rsid w:val="00F503B4"/>
    <w:rsid w:val="00F525B9"/>
    <w:rsid w:val="00FA0C57"/>
    <w:rsid w:val="00FB50FF"/>
    <w:rsid w:val="00FE34F5"/>
    <w:rsid w:val="00FF5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7FBE40"/>
  <w15:docId w15:val="{FF81AF64-19CD-4375-92BA-27A6B6B0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4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753C"/>
    <w:pPr>
      <w:spacing w:after="0" w:line="240" w:lineRule="auto"/>
    </w:pPr>
  </w:style>
  <w:style w:type="paragraph" w:styleId="Header">
    <w:name w:val="header"/>
    <w:basedOn w:val="Normal"/>
    <w:link w:val="HeaderChar"/>
    <w:uiPriority w:val="99"/>
    <w:unhideWhenUsed/>
    <w:rsid w:val="0087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DE9"/>
  </w:style>
  <w:style w:type="paragraph" w:styleId="Footer">
    <w:name w:val="footer"/>
    <w:basedOn w:val="Normal"/>
    <w:link w:val="FooterChar"/>
    <w:uiPriority w:val="99"/>
    <w:unhideWhenUsed/>
    <w:rsid w:val="0087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DE9"/>
  </w:style>
  <w:style w:type="character" w:styleId="CommentReference">
    <w:name w:val="annotation reference"/>
    <w:basedOn w:val="DefaultParagraphFont"/>
    <w:uiPriority w:val="99"/>
    <w:semiHidden/>
    <w:unhideWhenUsed/>
    <w:rsid w:val="00EE776E"/>
    <w:rPr>
      <w:sz w:val="16"/>
      <w:szCs w:val="16"/>
    </w:rPr>
  </w:style>
  <w:style w:type="paragraph" w:styleId="CommentText">
    <w:name w:val="annotation text"/>
    <w:basedOn w:val="Normal"/>
    <w:link w:val="CommentTextChar"/>
    <w:uiPriority w:val="99"/>
    <w:semiHidden/>
    <w:unhideWhenUsed/>
    <w:rsid w:val="00EE776E"/>
    <w:pPr>
      <w:spacing w:line="240" w:lineRule="auto"/>
    </w:pPr>
    <w:rPr>
      <w:sz w:val="20"/>
      <w:szCs w:val="20"/>
    </w:rPr>
  </w:style>
  <w:style w:type="character" w:customStyle="1" w:styleId="CommentTextChar">
    <w:name w:val="Comment Text Char"/>
    <w:basedOn w:val="DefaultParagraphFont"/>
    <w:link w:val="CommentText"/>
    <w:uiPriority w:val="99"/>
    <w:semiHidden/>
    <w:rsid w:val="00EE776E"/>
    <w:rPr>
      <w:sz w:val="20"/>
      <w:szCs w:val="20"/>
    </w:rPr>
  </w:style>
  <w:style w:type="paragraph" w:styleId="CommentSubject">
    <w:name w:val="annotation subject"/>
    <w:basedOn w:val="CommentText"/>
    <w:next w:val="CommentText"/>
    <w:link w:val="CommentSubjectChar"/>
    <w:uiPriority w:val="99"/>
    <w:semiHidden/>
    <w:unhideWhenUsed/>
    <w:rsid w:val="00EE776E"/>
    <w:rPr>
      <w:b/>
      <w:bCs/>
    </w:rPr>
  </w:style>
  <w:style w:type="character" w:customStyle="1" w:styleId="CommentSubjectChar">
    <w:name w:val="Comment Subject Char"/>
    <w:basedOn w:val="CommentTextChar"/>
    <w:link w:val="CommentSubject"/>
    <w:uiPriority w:val="99"/>
    <w:semiHidden/>
    <w:rsid w:val="00EE776E"/>
    <w:rPr>
      <w:b/>
      <w:bCs/>
      <w:sz w:val="20"/>
      <w:szCs w:val="20"/>
    </w:rPr>
  </w:style>
  <w:style w:type="paragraph" w:styleId="Revision">
    <w:name w:val="Revision"/>
    <w:hidden/>
    <w:uiPriority w:val="99"/>
    <w:semiHidden/>
    <w:rsid w:val="00EE776E"/>
    <w:pPr>
      <w:spacing w:after="0" w:line="240" w:lineRule="auto"/>
    </w:pPr>
  </w:style>
  <w:style w:type="paragraph" w:styleId="BalloonText">
    <w:name w:val="Balloon Text"/>
    <w:basedOn w:val="Normal"/>
    <w:link w:val="BalloonTextChar"/>
    <w:uiPriority w:val="99"/>
    <w:semiHidden/>
    <w:unhideWhenUsed/>
    <w:rsid w:val="00EE7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76E"/>
    <w:rPr>
      <w:rFonts w:ascii="Tahoma" w:hAnsi="Tahoma" w:cs="Tahoma"/>
      <w:sz w:val="16"/>
      <w:szCs w:val="16"/>
    </w:rPr>
  </w:style>
  <w:style w:type="paragraph" w:styleId="BodyTextIndent">
    <w:name w:val="Body Text Indent"/>
    <w:basedOn w:val="Normal"/>
    <w:link w:val="BodyTextIndentChar"/>
    <w:rsid w:val="005D19B2"/>
    <w:pPr>
      <w:spacing w:after="0" w:line="240" w:lineRule="auto"/>
      <w:ind w:right="196"/>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D19B2"/>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044269"/>
    <w:pPr>
      <w:spacing w:after="120" w:line="480" w:lineRule="auto"/>
    </w:pPr>
  </w:style>
  <w:style w:type="character" w:customStyle="1" w:styleId="BodyText2Char">
    <w:name w:val="Body Text 2 Char"/>
    <w:basedOn w:val="DefaultParagraphFont"/>
    <w:link w:val="BodyText2"/>
    <w:uiPriority w:val="99"/>
    <w:semiHidden/>
    <w:rsid w:val="00044269"/>
  </w:style>
  <w:style w:type="paragraph" w:styleId="BodyTextIndent3">
    <w:name w:val="Body Text Indent 3"/>
    <w:basedOn w:val="Normal"/>
    <w:link w:val="BodyTextIndent3Char"/>
    <w:uiPriority w:val="99"/>
    <w:semiHidden/>
    <w:unhideWhenUsed/>
    <w:rsid w:val="00E17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17F6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AFFE2-F5DF-4D7E-9874-74D24FCF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8685</Words>
  <Characters>43515</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Walker</dc:creator>
  <cp:lastModifiedBy>Billi Jennings</cp:lastModifiedBy>
  <cp:revision>8</cp:revision>
  <cp:lastPrinted>2019-07-22T15:10:00Z</cp:lastPrinted>
  <dcterms:created xsi:type="dcterms:W3CDTF">2018-06-01T20:27:00Z</dcterms:created>
  <dcterms:modified xsi:type="dcterms:W3CDTF">2025-11-04T15:55:00Z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43dd7a12-7970-4485-a149-3932b7a2c7d9</vt:lpwstr>
  </property>
</Properties>
</file>